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3" w:type="pct"/>
        <w:tblLook w:val="04A0" w:firstRow="1" w:lastRow="0" w:firstColumn="1" w:lastColumn="0" w:noHBand="0" w:noVBand="1"/>
      </w:tblPr>
      <w:tblGrid>
        <w:gridCol w:w="5337"/>
        <w:gridCol w:w="4510"/>
      </w:tblGrid>
      <w:tr w:rsidR="007272B4" w:rsidRPr="00F42CB7" w14:paraId="44BFD501" w14:textId="77777777" w:rsidTr="007272B4">
        <w:tc>
          <w:tcPr>
            <w:tcW w:w="2710" w:type="pct"/>
          </w:tcPr>
          <w:p w14:paraId="397EF100" w14:textId="1424D128" w:rsidR="0025168E" w:rsidRPr="007272B4" w:rsidRDefault="004A3E0C" w:rsidP="004A3E0C">
            <w:pPr>
              <w:pStyle w:val="Heading2"/>
              <w:jc w:val="left"/>
              <w:rPr>
                <w:lang w:val="en-GB"/>
              </w:rPr>
            </w:pPr>
            <w:proofErr w:type="spellStart"/>
            <w:r>
              <w:rPr>
                <w:lang w:val="en-GB"/>
              </w:rPr>
              <w:t>Ramkumar</w:t>
            </w:r>
            <w:proofErr w:type="spellEnd"/>
            <w:r>
              <w:rPr>
                <w:lang w:val="en-GB"/>
              </w:rPr>
              <w:t xml:space="preserve"> </w:t>
            </w:r>
            <w:proofErr w:type="spellStart"/>
            <w:r>
              <w:rPr>
                <w:lang w:val="en-GB"/>
              </w:rPr>
              <w:t>Kesavamoorthy</w:t>
            </w:r>
            <w:proofErr w:type="spellEnd"/>
          </w:p>
        </w:tc>
        <w:tc>
          <w:tcPr>
            <w:tcW w:w="2290" w:type="pct"/>
          </w:tcPr>
          <w:p w14:paraId="0285093B" w14:textId="6D4AFB91" w:rsidR="00DF74EC" w:rsidRPr="00F42CB7" w:rsidRDefault="005E402F" w:rsidP="004C1FFE">
            <w:pPr>
              <w:jc w:val="right"/>
              <w:rPr>
                <w:rFonts w:asciiTheme="minorHAnsi" w:hAnsiTheme="minorHAnsi"/>
                <w:sz w:val="21"/>
                <w:szCs w:val="21"/>
                <w:lang w:val="en-GB"/>
              </w:rPr>
            </w:pPr>
            <w:r>
              <w:rPr>
                <w:rFonts w:asciiTheme="minorHAnsi" w:hAnsiTheme="minorHAnsi"/>
                <w:sz w:val="21"/>
                <w:szCs w:val="21"/>
                <w:lang w:val="en-GB"/>
              </w:rPr>
              <w:t>ram.r.78@gmail.com</w:t>
            </w:r>
            <w:r w:rsidR="00DF74EC" w:rsidRPr="00F42CB7">
              <w:rPr>
                <w:rFonts w:asciiTheme="minorHAnsi" w:hAnsiTheme="minorHAnsi"/>
                <w:sz w:val="21"/>
                <w:szCs w:val="21"/>
                <w:lang w:val="en-GB"/>
              </w:rPr>
              <w:t xml:space="preserve">  </w:t>
            </w:r>
            <w:r w:rsidR="00DF74EC" w:rsidRPr="00F42CB7">
              <w:rPr>
                <w:rFonts w:asciiTheme="minorHAnsi" w:hAnsiTheme="minorHAnsi"/>
                <w:sz w:val="21"/>
                <w:szCs w:val="21"/>
                <w:lang w:val="en-GB"/>
              </w:rPr>
              <w:sym w:font="Wingdings" w:char="F0A7"/>
            </w:r>
            <w:r w:rsidR="00DF74EC" w:rsidRPr="00F42CB7">
              <w:rPr>
                <w:rFonts w:asciiTheme="minorHAnsi" w:hAnsiTheme="minorHAnsi"/>
                <w:sz w:val="21"/>
                <w:szCs w:val="21"/>
                <w:lang w:val="en-GB"/>
              </w:rPr>
              <w:t xml:space="preserve">  </w:t>
            </w:r>
            <w:r w:rsidR="007272B4">
              <w:rPr>
                <w:rFonts w:asciiTheme="minorHAnsi" w:hAnsiTheme="minorHAnsi"/>
                <w:sz w:val="21"/>
                <w:szCs w:val="21"/>
                <w:lang w:val="en-GB"/>
              </w:rPr>
              <w:t>+971 565209731</w:t>
            </w:r>
          </w:p>
        </w:tc>
      </w:tr>
    </w:tbl>
    <w:p w14:paraId="0E5B6687" w14:textId="40069BE2" w:rsidR="002131FD" w:rsidRPr="00F42CB7" w:rsidRDefault="00E527C5" w:rsidP="00E527C5">
      <w:pPr>
        <w:pBdr>
          <w:top w:val="single" w:sz="24" w:space="5" w:color="auto"/>
        </w:pBdr>
        <w:spacing w:before="160"/>
        <w:jc w:val="center"/>
        <w:rPr>
          <w:rFonts w:asciiTheme="majorHAnsi" w:eastAsia="MS Mincho" w:hAnsiTheme="majorHAnsi"/>
          <w:b/>
          <w:sz w:val="30"/>
          <w:lang w:val="en-GB"/>
        </w:rPr>
      </w:pPr>
      <w:r>
        <w:rPr>
          <w:rFonts w:asciiTheme="majorHAnsi" w:eastAsia="MS Mincho" w:hAnsiTheme="majorHAnsi"/>
          <w:b/>
          <w:sz w:val="30"/>
          <w:lang w:val="en-GB"/>
        </w:rPr>
        <w:t>Finance Director</w:t>
      </w:r>
    </w:p>
    <w:p w14:paraId="63790762" w14:textId="10573A97" w:rsidR="00657D69" w:rsidRPr="00F42CB7" w:rsidRDefault="00CD0E8D" w:rsidP="00DE6281">
      <w:pPr>
        <w:pBdr>
          <w:bottom w:val="single" w:sz="24" w:space="5" w:color="auto"/>
        </w:pBdr>
        <w:jc w:val="center"/>
        <w:rPr>
          <w:rFonts w:asciiTheme="minorHAnsi" w:eastAsia="MS Mincho" w:hAnsiTheme="minorHAnsi"/>
          <w:b/>
          <w:i/>
          <w:sz w:val="21"/>
          <w:szCs w:val="21"/>
          <w:lang w:val="en-GB"/>
        </w:rPr>
      </w:pPr>
      <w:r>
        <w:rPr>
          <w:rFonts w:asciiTheme="minorHAnsi" w:eastAsia="MS Mincho" w:hAnsiTheme="minorHAnsi"/>
          <w:i/>
          <w:sz w:val="21"/>
          <w:szCs w:val="21"/>
          <w:lang w:val="en-GB"/>
        </w:rPr>
        <w:t>25</w:t>
      </w:r>
      <w:r w:rsidR="00E527C5">
        <w:rPr>
          <w:rFonts w:asciiTheme="minorHAnsi" w:eastAsia="MS Mincho" w:hAnsiTheme="minorHAnsi"/>
          <w:i/>
          <w:sz w:val="21"/>
          <w:szCs w:val="21"/>
          <w:lang w:val="en-GB"/>
        </w:rPr>
        <w:t xml:space="preserve">+ years of successfully driving </w:t>
      </w:r>
      <w:r w:rsidR="00660042">
        <w:rPr>
          <w:rFonts w:asciiTheme="minorHAnsi" w:eastAsia="MS Mincho" w:hAnsiTheme="minorHAnsi"/>
          <w:i/>
          <w:sz w:val="21"/>
          <w:szCs w:val="21"/>
          <w:lang w:val="en-GB"/>
        </w:rPr>
        <w:t>financial management for global organisations</w:t>
      </w:r>
    </w:p>
    <w:p w14:paraId="359865ED" w14:textId="24C4D933" w:rsidR="007272B4" w:rsidRDefault="00657D69" w:rsidP="00772848">
      <w:pPr>
        <w:spacing w:before="160"/>
        <w:jc w:val="both"/>
        <w:rPr>
          <w:rFonts w:asciiTheme="minorHAnsi" w:eastAsia="MS Mincho" w:hAnsiTheme="minorHAnsi"/>
          <w:sz w:val="22"/>
          <w:szCs w:val="22"/>
          <w:lang w:val="en-GB"/>
        </w:rPr>
      </w:pPr>
      <w:proofErr w:type="gramStart"/>
      <w:r w:rsidRPr="00F42CB7">
        <w:rPr>
          <w:rFonts w:asciiTheme="minorHAnsi" w:eastAsia="MS Mincho" w:hAnsiTheme="minorHAnsi"/>
          <w:sz w:val="22"/>
          <w:szCs w:val="22"/>
          <w:lang w:val="en-GB"/>
        </w:rPr>
        <w:t>Repeated success</w:t>
      </w:r>
      <w:r w:rsidR="00E47F3B">
        <w:rPr>
          <w:rFonts w:asciiTheme="minorHAnsi" w:eastAsia="MS Mincho" w:hAnsiTheme="minorHAnsi"/>
          <w:sz w:val="22"/>
          <w:szCs w:val="22"/>
          <w:lang w:val="en-GB"/>
        </w:rPr>
        <w:t xml:space="preserve"> as a skilled leader and negotiator who has been r</w:t>
      </w:r>
      <w:r w:rsidR="00645381">
        <w:rPr>
          <w:rFonts w:asciiTheme="minorHAnsi" w:eastAsia="MS Mincho" w:hAnsiTheme="minorHAnsi"/>
          <w:sz w:val="22"/>
          <w:szCs w:val="22"/>
          <w:lang w:val="en-GB"/>
        </w:rPr>
        <w:t xml:space="preserve">esponsible for operations with </w:t>
      </w:r>
      <w:r w:rsidR="00645381">
        <w:rPr>
          <w:rFonts w:asciiTheme="minorHAnsi" w:eastAsia="MS Mincho" w:hAnsiTheme="minorHAnsi" w:cstheme="minorHAnsi"/>
          <w:sz w:val="22"/>
          <w:szCs w:val="22"/>
          <w:lang w:val="en-GB"/>
        </w:rPr>
        <w:t>€</w:t>
      </w:r>
      <w:r w:rsidR="00645381">
        <w:rPr>
          <w:rFonts w:asciiTheme="minorHAnsi" w:eastAsia="MS Mincho" w:hAnsiTheme="minorHAnsi"/>
          <w:sz w:val="22"/>
          <w:szCs w:val="22"/>
          <w:lang w:val="en-GB"/>
        </w:rPr>
        <w:t>1B+</w:t>
      </w:r>
      <w:r w:rsidR="00E47F3B">
        <w:rPr>
          <w:rFonts w:asciiTheme="minorHAnsi" w:eastAsia="MS Mincho" w:hAnsiTheme="minorHAnsi"/>
          <w:sz w:val="22"/>
          <w:szCs w:val="22"/>
          <w:lang w:val="en-GB"/>
        </w:rPr>
        <w:t>.</w:t>
      </w:r>
      <w:proofErr w:type="gramEnd"/>
      <w:r w:rsidR="00E47F3B">
        <w:rPr>
          <w:rFonts w:asciiTheme="minorHAnsi" w:eastAsia="MS Mincho" w:hAnsiTheme="minorHAnsi"/>
          <w:sz w:val="22"/>
          <w:szCs w:val="22"/>
          <w:lang w:val="en-GB"/>
        </w:rPr>
        <w:t xml:space="preserve"> Continuously leads and develops teams into highly efficient and organised groups</w:t>
      </w:r>
      <w:r w:rsidR="00656BC7">
        <w:rPr>
          <w:rFonts w:asciiTheme="minorHAnsi" w:eastAsia="MS Mincho" w:hAnsiTheme="minorHAnsi"/>
          <w:sz w:val="22"/>
          <w:szCs w:val="22"/>
          <w:lang w:val="en-GB"/>
        </w:rPr>
        <w:t xml:space="preserve">, enabling </w:t>
      </w:r>
      <w:r w:rsidR="00645381">
        <w:rPr>
          <w:rFonts w:asciiTheme="minorHAnsi" w:eastAsia="MS Mincho" w:hAnsiTheme="minorHAnsi"/>
          <w:sz w:val="22"/>
          <w:szCs w:val="22"/>
          <w:lang w:val="en-GB"/>
        </w:rPr>
        <w:t>on-going</w:t>
      </w:r>
      <w:r w:rsidR="00656BC7">
        <w:rPr>
          <w:rFonts w:asciiTheme="minorHAnsi" w:eastAsia="MS Mincho" w:hAnsiTheme="minorHAnsi"/>
          <w:sz w:val="22"/>
          <w:szCs w:val="22"/>
          <w:lang w:val="en-GB"/>
        </w:rPr>
        <w:t xml:space="preserve"> business expansion and profitability. </w:t>
      </w:r>
      <w:proofErr w:type="gramStart"/>
      <w:r w:rsidR="00656BC7">
        <w:rPr>
          <w:rFonts w:asciiTheme="minorHAnsi" w:eastAsia="MS Mincho" w:hAnsiTheme="minorHAnsi"/>
          <w:sz w:val="22"/>
          <w:szCs w:val="22"/>
          <w:lang w:val="en-GB"/>
        </w:rPr>
        <w:t>Program track record of identifying opportunism to improve operations and processes, implementing key practices that same time and money.</w:t>
      </w:r>
      <w:proofErr w:type="gramEnd"/>
    </w:p>
    <w:p w14:paraId="17AE95C1" w14:textId="77777777" w:rsidR="00656BC7" w:rsidRPr="00656BC7" w:rsidRDefault="00656BC7" w:rsidP="00772848">
      <w:pPr>
        <w:spacing w:before="160"/>
        <w:jc w:val="both"/>
        <w:rPr>
          <w:rFonts w:asciiTheme="minorHAnsi" w:eastAsia="MS Mincho" w:hAnsiTheme="minorHAnsi"/>
          <w:sz w:val="22"/>
          <w:szCs w:val="22"/>
          <w:lang w:val="en-GB"/>
        </w:rPr>
      </w:pPr>
    </w:p>
    <w:p w14:paraId="385DFC72" w14:textId="77777777" w:rsidR="00657D69" w:rsidRPr="00F42CB7" w:rsidRDefault="00DE7792" w:rsidP="00DB5011">
      <w:pPr>
        <w:tabs>
          <w:tab w:val="right" w:pos="9648"/>
        </w:tabs>
        <w:spacing w:before="160" w:after="120"/>
        <w:jc w:val="center"/>
        <w:rPr>
          <w:rFonts w:asciiTheme="minorHAnsi" w:hAnsiTheme="minorHAnsi"/>
          <w:b/>
          <w:sz w:val="22"/>
          <w:szCs w:val="22"/>
          <w:lang w:val="en-GB"/>
        </w:rPr>
      </w:pPr>
      <w:r w:rsidRPr="00F42CB7">
        <w:rPr>
          <w:rFonts w:asciiTheme="minorHAnsi" w:hAnsiTheme="minorHAnsi"/>
          <w:b/>
          <w:sz w:val="22"/>
          <w:szCs w:val="22"/>
          <w:lang w:val="en-GB"/>
        </w:rPr>
        <w:t>Highlights of Expertise</w:t>
      </w:r>
    </w:p>
    <w:tbl>
      <w:tblPr>
        <w:tblW w:w="4651" w:type="pct"/>
        <w:jc w:val="center"/>
        <w:tblLook w:val="01E0" w:firstRow="1" w:lastRow="1" w:firstColumn="1" w:lastColumn="1" w:noHBand="0" w:noVBand="0"/>
      </w:tblPr>
      <w:tblGrid>
        <w:gridCol w:w="4514"/>
        <w:gridCol w:w="4621"/>
      </w:tblGrid>
      <w:tr w:rsidR="00656BC7" w:rsidRPr="00F42CB7" w14:paraId="44C8B5DA" w14:textId="77777777" w:rsidTr="00DB5011">
        <w:trPr>
          <w:trHeight w:val="70"/>
          <w:jc w:val="center"/>
        </w:trPr>
        <w:tc>
          <w:tcPr>
            <w:tcW w:w="4721" w:type="dxa"/>
          </w:tcPr>
          <w:p w14:paraId="08AA7F9A" w14:textId="165106C7" w:rsidR="007A2CF3" w:rsidRPr="00F42CB7" w:rsidRDefault="007272B4" w:rsidP="00D431C3">
            <w:pPr>
              <w:numPr>
                <w:ilvl w:val="0"/>
                <w:numId w:val="1"/>
              </w:numPr>
              <w:rPr>
                <w:rFonts w:asciiTheme="minorHAnsi" w:hAnsiTheme="minorHAnsi"/>
                <w:sz w:val="22"/>
                <w:szCs w:val="22"/>
                <w:lang w:val="en-GB"/>
              </w:rPr>
            </w:pPr>
            <w:r>
              <w:rPr>
                <w:rFonts w:asciiTheme="minorHAnsi" w:hAnsiTheme="minorHAnsi"/>
                <w:sz w:val="22"/>
                <w:szCs w:val="22"/>
                <w:lang w:val="en-GB"/>
              </w:rPr>
              <w:t>Financial Analysis &amp; Planning</w:t>
            </w:r>
          </w:p>
          <w:p w14:paraId="0FEDF6CA" w14:textId="56CD2F59" w:rsidR="007A2CF3" w:rsidRPr="00F42CB7" w:rsidRDefault="007272B4" w:rsidP="00D431C3">
            <w:pPr>
              <w:numPr>
                <w:ilvl w:val="0"/>
                <w:numId w:val="1"/>
              </w:numPr>
              <w:rPr>
                <w:rFonts w:asciiTheme="minorHAnsi" w:hAnsiTheme="minorHAnsi"/>
                <w:sz w:val="22"/>
                <w:szCs w:val="22"/>
                <w:lang w:val="en-GB"/>
              </w:rPr>
            </w:pPr>
            <w:r>
              <w:rPr>
                <w:rFonts w:asciiTheme="minorHAnsi" w:hAnsiTheme="minorHAnsi"/>
                <w:sz w:val="22"/>
                <w:szCs w:val="22"/>
                <w:lang w:val="en-GB"/>
              </w:rPr>
              <w:t>Cash Flow Optimisation</w:t>
            </w:r>
          </w:p>
          <w:p w14:paraId="37214D91" w14:textId="5B5B2D53" w:rsidR="007A2CF3" w:rsidRPr="00F42CB7" w:rsidRDefault="00CC6222" w:rsidP="00D431C3">
            <w:pPr>
              <w:numPr>
                <w:ilvl w:val="0"/>
                <w:numId w:val="1"/>
              </w:numPr>
              <w:rPr>
                <w:rFonts w:asciiTheme="minorHAnsi" w:hAnsiTheme="minorHAnsi"/>
                <w:sz w:val="22"/>
                <w:szCs w:val="22"/>
                <w:lang w:val="en-GB"/>
              </w:rPr>
            </w:pPr>
            <w:r>
              <w:rPr>
                <w:rFonts w:asciiTheme="minorHAnsi" w:hAnsiTheme="minorHAnsi"/>
                <w:sz w:val="22"/>
                <w:szCs w:val="22"/>
                <w:lang w:val="en-GB"/>
              </w:rPr>
              <w:t>Capital Management</w:t>
            </w:r>
          </w:p>
          <w:p w14:paraId="13A997A2" w14:textId="2D157729" w:rsidR="007A2CF3" w:rsidRPr="00F42CB7" w:rsidRDefault="00656BC7" w:rsidP="00D431C3">
            <w:pPr>
              <w:numPr>
                <w:ilvl w:val="0"/>
                <w:numId w:val="1"/>
              </w:numPr>
              <w:rPr>
                <w:rFonts w:asciiTheme="minorHAnsi" w:hAnsiTheme="minorHAnsi"/>
                <w:sz w:val="22"/>
                <w:szCs w:val="22"/>
                <w:lang w:val="en-GB"/>
              </w:rPr>
            </w:pPr>
            <w:r>
              <w:rPr>
                <w:rFonts w:asciiTheme="minorHAnsi" w:hAnsiTheme="minorHAnsi"/>
                <w:sz w:val="22"/>
                <w:szCs w:val="22"/>
                <w:lang w:val="en-GB"/>
              </w:rPr>
              <w:t>Reporting / Reviews / Bidding</w:t>
            </w:r>
          </w:p>
          <w:p w14:paraId="5882340B" w14:textId="77777777" w:rsidR="007A2CF3" w:rsidRDefault="00656BC7" w:rsidP="00D431C3">
            <w:pPr>
              <w:numPr>
                <w:ilvl w:val="0"/>
                <w:numId w:val="1"/>
              </w:numPr>
              <w:rPr>
                <w:rFonts w:asciiTheme="minorHAnsi" w:hAnsiTheme="minorHAnsi"/>
                <w:sz w:val="22"/>
                <w:szCs w:val="22"/>
                <w:lang w:val="en-GB"/>
              </w:rPr>
            </w:pPr>
            <w:r>
              <w:rPr>
                <w:rFonts w:asciiTheme="minorHAnsi" w:hAnsiTheme="minorHAnsi"/>
                <w:sz w:val="22"/>
                <w:szCs w:val="22"/>
                <w:lang w:val="en-GB"/>
              </w:rPr>
              <w:t>Treasury Management</w:t>
            </w:r>
          </w:p>
          <w:p w14:paraId="6C2AE12A" w14:textId="2789D54F" w:rsidR="006F3D62" w:rsidRPr="00F42CB7" w:rsidRDefault="006F3D62" w:rsidP="00D431C3">
            <w:pPr>
              <w:numPr>
                <w:ilvl w:val="0"/>
                <w:numId w:val="1"/>
              </w:numPr>
              <w:rPr>
                <w:rFonts w:asciiTheme="minorHAnsi" w:hAnsiTheme="minorHAnsi"/>
                <w:sz w:val="22"/>
                <w:szCs w:val="22"/>
                <w:lang w:val="en-GB"/>
              </w:rPr>
            </w:pPr>
            <w:r>
              <w:rPr>
                <w:rFonts w:asciiTheme="minorHAnsi" w:hAnsiTheme="minorHAnsi"/>
                <w:sz w:val="22"/>
                <w:szCs w:val="22"/>
                <w:lang w:val="en-GB"/>
              </w:rPr>
              <w:t>SAP / AS-400</w:t>
            </w:r>
          </w:p>
        </w:tc>
        <w:tc>
          <w:tcPr>
            <w:tcW w:w="4722" w:type="dxa"/>
          </w:tcPr>
          <w:p w14:paraId="440CF4C1" w14:textId="33542BE2" w:rsidR="007A2CF3" w:rsidRPr="00F42CB7" w:rsidRDefault="007272B4" w:rsidP="00D431C3">
            <w:pPr>
              <w:numPr>
                <w:ilvl w:val="0"/>
                <w:numId w:val="1"/>
              </w:numPr>
              <w:rPr>
                <w:rFonts w:asciiTheme="minorHAnsi" w:hAnsiTheme="minorHAnsi"/>
                <w:sz w:val="22"/>
                <w:szCs w:val="22"/>
                <w:lang w:val="en-GB"/>
              </w:rPr>
            </w:pPr>
            <w:r>
              <w:rPr>
                <w:rFonts w:asciiTheme="minorHAnsi" w:hAnsiTheme="minorHAnsi"/>
                <w:sz w:val="22"/>
                <w:szCs w:val="22"/>
                <w:lang w:val="en-GB"/>
              </w:rPr>
              <w:t>Contract / Risk Management</w:t>
            </w:r>
          </w:p>
          <w:p w14:paraId="40166A8D" w14:textId="531E90FA" w:rsidR="00B33C1C" w:rsidRPr="00F42CB7" w:rsidRDefault="00CC6222" w:rsidP="00D431C3">
            <w:pPr>
              <w:numPr>
                <w:ilvl w:val="0"/>
                <w:numId w:val="1"/>
              </w:numPr>
              <w:rPr>
                <w:rFonts w:asciiTheme="minorHAnsi" w:hAnsiTheme="minorHAnsi"/>
                <w:sz w:val="22"/>
                <w:szCs w:val="22"/>
                <w:lang w:val="en-GB"/>
              </w:rPr>
            </w:pPr>
            <w:r>
              <w:rPr>
                <w:rFonts w:asciiTheme="minorHAnsi" w:hAnsiTheme="minorHAnsi"/>
                <w:sz w:val="22"/>
                <w:szCs w:val="22"/>
                <w:lang w:val="en-GB"/>
              </w:rPr>
              <w:t>Process Improvements</w:t>
            </w:r>
          </w:p>
          <w:p w14:paraId="37028647" w14:textId="32368212" w:rsidR="007A2CF3" w:rsidRPr="00F42CB7" w:rsidRDefault="00CC6222" w:rsidP="00D431C3">
            <w:pPr>
              <w:numPr>
                <w:ilvl w:val="0"/>
                <w:numId w:val="1"/>
              </w:numPr>
              <w:rPr>
                <w:rFonts w:asciiTheme="minorHAnsi" w:hAnsiTheme="minorHAnsi"/>
                <w:sz w:val="22"/>
                <w:szCs w:val="22"/>
                <w:lang w:val="en-GB"/>
              </w:rPr>
            </w:pPr>
            <w:r>
              <w:rPr>
                <w:rFonts w:asciiTheme="minorHAnsi" w:hAnsiTheme="minorHAnsi"/>
                <w:sz w:val="22"/>
                <w:szCs w:val="22"/>
                <w:lang w:val="en-GB"/>
              </w:rPr>
              <w:t>Staff Leadership &amp; Development</w:t>
            </w:r>
          </w:p>
          <w:p w14:paraId="76E63093" w14:textId="570F22E3" w:rsidR="007A2CF3" w:rsidRDefault="00656BC7" w:rsidP="00D431C3">
            <w:pPr>
              <w:numPr>
                <w:ilvl w:val="0"/>
                <w:numId w:val="1"/>
              </w:numPr>
              <w:rPr>
                <w:rFonts w:asciiTheme="minorHAnsi" w:hAnsiTheme="minorHAnsi"/>
                <w:sz w:val="22"/>
                <w:szCs w:val="22"/>
                <w:lang w:val="en-GB"/>
              </w:rPr>
            </w:pPr>
            <w:r>
              <w:rPr>
                <w:rFonts w:asciiTheme="minorHAnsi" w:hAnsiTheme="minorHAnsi"/>
                <w:sz w:val="22"/>
                <w:szCs w:val="22"/>
                <w:lang w:val="en-GB"/>
              </w:rPr>
              <w:t>Communication/Negotiation Skills</w:t>
            </w:r>
          </w:p>
          <w:p w14:paraId="7ABA433D" w14:textId="440CB7CF" w:rsidR="006F3D62" w:rsidRPr="00F42CB7" w:rsidRDefault="006F3D62" w:rsidP="00D431C3">
            <w:pPr>
              <w:numPr>
                <w:ilvl w:val="0"/>
                <w:numId w:val="1"/>
              </w:numPr>
              <w:rPr>
                <w:rFonts w:asciiTheme="minorHAnsi" w:hAnsiTheme="minorHAnsi"/>
                <w:sz w:val="22"/>
                <w:szCs w:val="22"/>
                <w:lang w:val="en-GB"/>
              </w:rPr>
            </w:pPr>
            <w:r>
              <w:rPr>
                <w:rFonts w:asciiTheme="minorHAnsi" w:hAnsiTheme="minorHAnsi"/>
                <w:sz w:val="22"/>
                <w:szCs w:val="22"/>
                <w:lang w:val="en-GB"/>
              </w:rPr>
              <w:t>Corporate Finance &amp; Analysis</w:t>
            </w:r>
          </w:p>
          <w:p w14:paraId="77E26EFC" w14:textId="6DC8FEF4" w:rsidR="007A2CF3" w:rsidRPr="00F42CB7" w:rsidRDefault="00CC6222" w:rsidP="00D431C3">
            <w:pPr>
              <w:numPr>
                <w:ilvl w:val="0"/>
                <w:numId w:val="1"/>
              </w:numPr>
              <w:rPr>
                <w:rFonts w:asciiTheme="minorHAnsi" w:hAnsiTheme="minorHAnsi"/>
                <w:sz w:val="22"/>
                <w:szCs w:val="22"/>
                <w:lang w:val="en-GB"/>
              </w:rPr>
            </w:pPr>
            <w:r w:rsidRPr="007272B4">
              <w:rPr>
                <w:rFonts w:asciiTheme="minorHAnsi" w:hAnsiTheme="minorHAnsi"/>
                <w:sz w:val="22"/>
                <w:szCs w:val="22"/>
                <w:lang w:val="en-GB"/>
              </w:rPr>
              <w:t xml:space="preserve">SUN </w:t>
            </w:r>
            <w:r>
              <w:rPr>
                <w:rFonts w:asciiTheme="minorHAnsi" w:hAnsiTheme="minorHAnsi"/>
                <w:sz w:val="22"/>
                <w:szCs w:val="22"/>
                <w:lang w:val="en-GB"/>
              </w:rPr>
              <w:t xml:space="preserve">/ </w:t>
            </w:r>
            <w:r w:rsidRPr="007272B4">
              <w:rPr>
                <w:rFonts w:asciiTheme="minorHAnsi" w:hAnsiTheme="minorHAnsi"/>
                <w:sz w:val="22"/>
                <w:szCs w:val="22"/>
                <w:lang w:val="en-GB"/>
              </w:rPr>
              <w:t>JAMIS</w:t>
            </w:r>
          </w:p>
        </w:tc>
      </w:tr>
    </w:tbl>
    <w:p w14:paraId="62F55338" w14:textId="77777777" w:rsidR="00A53944" w:rsidRPr="00F42CB7" w:rsidRDefault="00A53944" w:rsidP="00DD4F02">
      <w:pPr>
        <w:jc w:val="both"/>
        <w:rPr>
          <w:rFonts w:ascii="Book Antiqua" w:hAnsi="Book Antiqua"/>
          <w:b/>
          <w:sz w:val="30"/>
          <w:szCs w:val="30"/>
          <w:lang w:val="en-GB"/>
        </w:rPr>
      </w:pPr>
    </w:p>
    <w:p w14:paraId="7886822D" w14:textId="77777777" w:rsidR="00D352DA" w:rsidRPr="00F42CB7" w:rsidRDefault="00D352DA" w:rsidP="00B8270A">
      <w:pPr>
        <w:pBdr>
          <w:bottom w:val="single" w:sz="8" w:space="3" w:color="auto"/>
        </w:pBdr>
        <w:tabs>
          <w:tab w:val="right" w:pos="9648"/>
        </w:tabs>
        <w:rPr>
          <w:rFonts w:asciiTheme="majorHAnsi" w:hAnsiTheme="majorHAnsi"/>
          <w:b/>
          <w:sz w:val="30"/>
          <w:szCs w:val="30"/>
          <w:lang w:val="en-GB"/>
        </w:rPr>
      </w:pPr>
      <w:r w:rsidRPr="00F42CB7">
        <w:rPr>
          <w:rFonts w:asciiTheme="majorHAnsi" w:hAnsiTheme="majorHAnsi"/>
          <w:b/>
          <w:sz w:val="30"/>
          <w:szCs w:val="30"/>
          <w:lang w:val="en-GB"/>
        </w:rPr>
        <w:t xml:space="preserve">Career </w:t>
      </w:r>
      <w:r w:rsidR="00232C23" w:rsidRPr="00F42CB7">
        <w:rPr>
          <w:rFonts w:asciiTheme="majorHAnsi" w:hAnsiTheme="majorHAnsi"/>
          <w:b/>
          <w:sz w:val="30"/>
          <w:szCs w:val="30"/>
          <w:lang w:val="en-GB"/>
        </w:rPr>
        <w:t>Experience</w:t>
      </w:r>
    </w:p>
    <w:p w14:paraId="076C6D89" w14:textId="076FB413" w:rsidR="00CA3637" w:rsidRPr="00F42CB7" w:rsidRDefault="00296905" w:rsidP="004A3E69">
      <w:pPr>
        <w:tabs>
          <w:tab w:val="right" w:pos="9648"/>
        </w:tabs>
        <w:spacing w:before="240"/>
        <w:jc w:val="both"/>
        <w:rPr>
          <w:rFonts w:asciiTheme="minorHAnsi" w:hAnsiTheme="minorHAnsi"/>
          <w:sz w:val="22"/>
          <w:szCs w:val="22"/>
          <w:lang w:val="en-GB"/>
        </w:rPr>
      </w:pPr>
      <w:r w:rsidRPr="007272B4">
        <w:rPr>
          <w:rFonts w:asciiTheme="minorHAnsi" w:hAnsiTheme="minorHAnsi"/>
          <w:sz w:val="22"/>
          <w:szCs w:val="22"/>
          <w:lang w:val="en-GB"/>
        </w:rPr>
        <w:t xml:space="preserve">Keller </w:t>
      </w:r>
      <w:proofErr w:type="spellStart"/>
      <w:r w:rsidRPr="007272B4">
        <w:rPr>
          <w:rFonts w:asciiTheme="minorHAnsi" w:hAnsiTheme="minorHAnsi"/>
          <w:sz w:val="22"/>
          <w:szCs w:val="22"/>
          <w:lang w:val="en-GB"/>
        </w:rPr>
        <w:t>Grundbau</w:t>
      </w:r>
      <w:proofErr w:type="spellEnd"/>
      <w:r w:rsidRPr="007272B4">
        <w:rPr>
          <w:rFonts w:asciiTheme="minorHAnsi" w:hAnsiTheme="minorHAnsi"/>
          <w:sz w:val="22"/>
          <w:szCs w:val="22"/>
          <w:lang w:val="en-GB"/>
        </w:rPr>
        <w:t xml:space="preserve"> GmbH, Dubai</w:t>
      </w:r>
    </w:p>
    <w:p w14:paraId="65B2DB49" w14:textId="131C3A55" w:rsidR="00380AE4" w:rsidRPr="00F42CB7" w:rsidRDefault="00F43FA3" w:rsidP="00447137">
      <w:pPr>
        <w:spacing w:before="40"/>
        <w:jc w:val="both"/>
        <w:rPr>
          <w:rFonts w:asciiTheme="minorHAnsi" w:hAnsiTheme="minorHAnsi"/>
          <w:i/>
          <w:iCs/>
          <w:sz w:val="22"/>
          <w:szCs w:val="22"/>
          <w:lang w:val="en-GB"/>
        </w:rPr>
      </w:pPr>
      <w:r>
        <w:rPr>
          <w:rFonts w:asciiTheme="minorHAnsi" w:hAnsiTheme="minorHAnsi"/>
          <w:i/>
          <w:iCs/>
          <w:sz w:val="22"/>
          <w:szCs w:val="22"/>
          <w:lang w:val="en-GB"/>
        </w:rPr>
        <w:t>Chosen to take on a nearly created lead</w:t>
      </w:r>
      <w:r w:rsidR="00645381">
        <w:rPr>
          <w:rFonts w:asciiTheme="minorHAnsi" w:hAnsiTheme="minorHAnsi"/>
          <w:i/>
          <w:iCs/>
          <w:sz w:val="22"/>
          <w:szCs w:val="22"/>
          <w:lang w:val="en-GB"/>
        </w:rPr>
        <w:t>ership role with responsibilities consists of a team of</w:t>
      </w:r>
      <w:r>
        <w:rPr>
          <w:rFonts w:asciiTheme="minorHAnsi" w:hAnsiTheme="minorHAnsi"/>
          <w:i/>
          <w:iCs/>
          <w:sz w:val="22"/>
          <w:szCs w:val="22"/>
          <w:lang w:val="en-GB"/>
        </w:rPr>
        <w:t xml:space="preserve"> </w:t>
      </w:r>
      <w:r w:rsidR="00645381">
        <w:rPr>
          <w:rFonts w:asciiTheme="minorHAnsi" w:hAnsiTheme="minorHAnsi"/>
          <w:i/>
          <w:iCs/>
          <w:sz w:val="22"/>
          <w:szCs w:val="22"/>
          <w:lang w:val="en-GB"/>
        </w:rPr>
        <w:t xml:space="preserve">over </w:t>
      </w:r>
      <w:r w:rsidR="00CD0E8D">
        <w:rPr>
          <w:rFonts w:asciiTheme="minorHAnsi" w:hAnsiTheme="minorHAnsi"/>
          <w:i/>
          <w:iCs/>
          <w:sz w:val="22"/>
          <w:szCs w:val="22"/>
          <w:lang w:val="en-GB"/>
        </w:rPr>
        <w:t>20</w:t>
      </w:r>
      <w:r>
        <w:rPr>
          <w:rFonts w:asciiTheme="minorHAnsi" w:hAnsiTheme="minorHAnsi"/>
          <w:i/>
          <w:iCs/>
          <w:sz w:val="22"/>
          <w:szCs w:val="22"/>
          <w:lang w:val="en-GB"/>
        </w:rPr>
        <w:t xml:space="preserve"> staff and </w:t>
      </w:r>
      <w:r w:rsidR="00CD0E8D">
        <w:rPr>
          <w:rFonts w:asciiTheme="minorHAnsi" w:hAnsiTheme="minorHAnsi"/>
          <w:i/>
          <w:iCs/>
          <w:sz w:val="22"/>
          <w:szCs w:val="22"/>
          <w:lang w:val="en-GB"/>
        </w:rPr>
        <w:t>6 Countries in the region</w:t>
      </w:r>
      <w:r>
        <w:rPr>
          <w:rFonts w:asciiTheme="minorHAnsi" w:hAnsiTheme="minorHAnsi"/>
          <w:i/>
          <w:iCs/>
          <w:sz w:val="22"/>
          <w:szCs w:val="22"/>
          <w:lang w:val="en-GB"/>
        </w:rPr>
        <w:t xml:space="preserve">. </w:t>
      </w:r>
    </w:p>
    <w:p w14:paraId="19937A68" w14:textId="5B5D196D" w:rsidR="00A1645B" w:rsidRPr="00F42CB7" w:rsidRDefault="00296905" w:rsidP="000E0007">
      <w:pPr>
        <w:spacing w:before="120"/>
        <w:ind w:left="360"/>
        <w:jc w:val="both"/>
        <w:rPr>
          <w:rFonts w:asciiTheme="minorHAnsi" w:hAnsiTheme="minorHAnsi"/>
          <w:sz w:val="22"/>
          <w:szCs w:val="22"/>
          <w:lang w:val="en-GB"/>
        </w:rPr>
      </w:pPr>
      <w:r>
        <w:rPr>
          <w:rFonts w:asciiTheme="minorHAnsi" w:hAnsiTheme="minorHAnsi"/>
          <w:b/>
          <w:sz w:val="22"/>
          <w:szCs w:val="22"/>
          <w:lang w:val="en-GB"/>
        </w:rPr>
        <w:t>FINANCE DIRECTOR – MIDDLE EAST</w:t>
      </w:r>
      <w:r w:rsidR="007E77F5" w:rsidRPr="00F42CB7">
        <w:rPr>
          <w:rFonts w:asciiTheme="minorHAnsi" w:hAnsiTheme="minorHAnsi"/>
          <w:sz w:val="22"/>
          <w:szCs w:val="22"/>
          <w:lang w:val="en-GB"/>
        </w:rPr>
        <w:t xml:space="preserve"> </w:t>
      </w:r>
      <w:r w:rsidR="00836242" w:rsidRPr="00F42CB7">
        <w:rPr>
          <w:rFonts w:asciiTheme="minorHAnsi" w:hAnsiTheme="minorHAnsi"/>
          <w:sz w:val="22"/>
          <w:szCs w:val="22"/>
          <w:lang w:val="en-GB"/>
        </w:rPr>
        <w:t>(</w:t>
      </w:r>
      <w:r w:rsidR="006F3D62">
        <w:rPr>
          <w:rFonts w:asciiTheme="minorHAnsi" w:hAnsiTheme="minorHAnsi"/>
          <w:sz w:val="22"/>
          <w:szCs w:val="22"/>
          <w:lang w:val="en-GB"/>
        </w:rPr>
        <w:t xml:space="preserve">April </w:t>
      </w:r>
      <w:r>
        <w:rPr>
          <w:rFonts w:asciiTheme="minorHAnsi" w:hAnsiTheme="minorHAnsi"/>
          <w:sz w:val="22"/>
          <w:szCs w:val="22"/>
          <w:lang w:val="en-GB"/>
        </w:rPr>
        <w:t>2014</w:t>
      </w:r>
      <w:r w:rsidR="007E77F5" w:rsidRPr="00F42CB7">
        <w:rPr>
          <w:rFonts w:asciiTheme="minorHAnsi" w:hAnsiTheme="minorHAnsi"/>
          <w:sz w:val="22"/>
          <w:szCs w:val="22"/>
          <w:lang w:val="en-GB"/>
        </w:rPr>
        <w:t xml:space="preserve"> </w:t>
      </w:r>
      <w:r w:rsidR="00836242" w:rsidRPr="00F42CB7">
        <w:rPr>
          <w:rFonts w:asciiTheme="minorHAnsi" w:hAnsiTheme="minorHAnsi"/>
          <w:sz w:val="22"/>
          <w:szCs w:val="22"/>
          <w:lang w:val="en-GB"/>
        </w:rPr>
        <w:t>to</w:t>
      </w:r>
      <w:r w:rsidR="007E77F5" w:rsidRPr="00F42CB7">
        <w:rPr>
          <w:rFonts w:asciiTheme="minorHAnsi" w:hAnsiTheme="minorHAnsi"/>
          <w:sz w:val="22"/>
          <w:szCs w:val="22"/>
          <w:lang w:val="en-GB"/>
        </w:rPr>
        <w:t xml:space="preserve"> </w:t>
      </w:r>
      <w:r>
        <w:rPr>
          <w:rFonts w:asciiTheme="minorHAnsi" w:hAnsiTheme="minorHAnsi"/>
          <w:sz w:val="22"/>
          <w:szCs w:val="22"/>
          <w:lang w:val="en-GB"/>
        </w:rPr>
        <w:t>Present</w:t>
      </w:r>
      <w:r w:rsidR="00836242" w:rsidRPr="00F42CB7">
        <w:rPr>
          <w:rFonts w:asciiTheme="minorHAnsi" w:hAnsiTheme="minorHAnsi"/>
          <w:sz w:val="22"/>
          <w:szCs w:val="22"/>
          <w:lang w:val="en-GB"/>
        </w:rPr>
        <w:t>)</w:t>
      </w:r>
    </w:p>
    <w:p w14:paraId="49CB9710" w14:textId="5DAE3265" w:rsidR="00486110" w:rsidRPr="00F42CB7" w:rsidRDefault="00F43FA3" w:rsidP="00836242">
      <w:pPr>
        <w:spacing w:before="40"/>
        <w:ind w:left="360"/>
        <w:jc w:val="both"/>
        <w:rPr>
          <w:rFonts w:asciiTheme="minorHAnsi" w:hAnsiTheme="minorHAnsi"/>
          <w:sz w:val="22"/>
          <w:szCs w:val="22"/>
          <w:lang w:val="en-GB"/>
        </w:rPr>
      </w:pPr>
      <w:r>
        <w:rPr>
          <w:rFonts w:asciiTheme="minorHAnsi" w:hAnsiTheme="minorHAnsi"/>
          <w:sz w:val="22"/>
          <w:szCs w:val="22"/>
          <w:lang w:val="en-GB"/>
        </w:rPr>
        <w:t xml:space="preserve">Advise on key strategies influencing profitability and sustainability, including compliance, procurement, IT, legal, and risk management. Develop and implement internal control processes specifically for the Middle East. Plan an annual budget of </w:t>
      </w:r>
      <w:r w:rsidR="00CD0E8D">
        <w:rPr>
          <w:rFonts w:asciiTheme="minorHAnsi" w:hAnsiTheme="minorHAnsi" w:cstheme="minorHAnsi"/>
          <w:sz w:val="22"/>
          <w:szCs w:val="22"/>
          <w:lang w:val="en-GB"/>
        </w:rPr>
        <w:t>€</w:t>
      </w:r>
      <w:r w:rsidR="00CD0E8D">
        <w:rPr>
          <w:rFonts w:asciiTheme="minorHAnsi" w:hAnsiTheme="minorHAnsi"/>
          <w:sz w:val="22"/>
          <w:szCs w:val="22"/>
          <w:lang w:val="en-GB"/>
        </w:rPr>
        <w:t>110M</w:t>
      </w:r>
      <w:r w:rsidR="004A10B9">
        <w:rPr>
          <w:rFonts w:asciiTheme="minorHAnsi" w:hAnsiTheme="minorHAnsi"/>
          <w:sz w:val="22"/>
          <w:szCs w:val="22"/>
          <w:lang w:val="en-GB"/>
        </w:rPr>
        <w:t xml:space="preserve">, review corporate finance and ratio analysis via KPI (sales, margin, equipment, overhead, working capital management, etc.) </w:t>
      </w:r>
    </w:p>
    <w:p w14:paraId="68F188B3" w14:textId="77777777" w:rsidR="00A03B10" w:rsidRDefault="007272B4" w:rsidP="00FD18C1">
      <w:pPr>
        <w:numPr>
          <w:ilvl w:val="0"/>
          <w:numId w:val="5"/>
        </w:numPr>
        <w:tabs>
          <w:tab w:val="clear" w:pos="533"/>
          <w:tab w:val="num" w:pos="900"/>
        </w:tabs>
        <w:spacing w:before="80"/>
        <w:ind w:left="900"/>
        <w:rPr>
          <w:rFonts w:asciiTheme="minorHAnsi" w:hAnsiTheme="minorHAnsi"/>
          <w:sz w:val="22"/>
          <w:szCs w:val="22"/>
          <w:lang w:val="en-GB"/>
        </w:rPr>
      </w:pPr>
      <w:r w:rsidRPr="00A03B10">
        <w:rPr>
          <w:rFonts w:asciiTheme="minorHAnsi" w:hAnsiTheme="minorHAnsi"/>
          <w:sz w:val="22"/>
          <w:szCs w:val="22"/>
          <w:lang w:val="en-GB"/>
        </w:rPr>
        <w:t xml:space="preserve">Successfully developed a new procurement process that </w:t>
      </w:r>
      <w:r w:rsidR="00A03B10" w:rsidRPr="00A03B10">
        <w:rPr>
          <w:rFonts w:asciiTheme="minorHAnsi" w:hAnsiTheme="minorHAnsi"/>
          <w:sz w:val="22"/>
          <w:szCs w:val="22"/>
          <w:lang w:val="en-GB"/>
        </w:rPr>
        <w:t xml:space="preserve">helped </w:t>
      </w:r>
      <w:r w:rsidRPr="00A03B10">
        <w:rPr>
          <w:rFonts w:asciiTheme="minorHAnsi" w:hAnsiTheme="minorHAnsi"/>
          <w:sz w:val="22"/>
          <w:szCs w:val="22"/>
          <w:lang w:val="en-GB"/>
        </w:rPr>
        <w:t>prevent</w:t>
      </w:r>
      <w:r w:rsidR="00A03B10" w:rsidRPr="00A03B10">
        <w:rPr>
          <w:rFonts w:asciiTheme="minorHAnsi" w:hAnsiTheme="minorHAnsi"/>
          <w:sz w:val="22"/>
          <w:szCs w:val="22"/>
          <w:lang w:val="en-GB"/>
        </w:rPr>
        <w:t xml:space="preserve"> </w:t>
      </w:r>
      <w:r w:rsidRPr="00A03B10">
        <w:rPr>
          <w:rFonts w:asciiTheme="minorHAnsi" w:hAnsiTheme="minorHAnsi"/>
          <w:sz w:val="22"/>
          <w:szCs w:val="22"/>
          <w:lang w:val="en-GB"/>
        </w:rPr>
        <w:t>fraudulent activities.</w:t>
      </w:r>
    </w:p>
    <w:p w14:paraId="6478D4DC" w14:textId="77777777" w:rsidR="00A03B10" w:rsidRDefault="004A10B9" w:rsidP="00FD18C1">
      <w:pPr>
        <w:numPr>
          <w:ilvl w:val="0"/>
          <w:numId w:val="5"/>
        </w:numPr>
        <w:tabs>
          <w:tab w:val="clear" w:pos="533"/>
          <w:tab w:val="num" w:pos="900"/>
        </w:tabs>
        <w:spacing w:before="80"/>
        <w:ind w:left="900"/>
        <w:rPr>
          <w:rFonts w:asciiTheme="minorHAnsi" w:hAnsiTheme="minorHAnsi"/>
          <w:sz w:val="22"/>
          <w:szCs w:val="22"/>
          <w:lang w:val="en-GB"/>
        </w:rPr>
      </w:pPr>
      <w:r w:rsidRPr="00A03B10">
        <w:rPr>
          <w:rFonts w:asciiTheme="minorHAnsi" w:hAnsiTheme="minorHAnsi"/>
          <w:sz w:val="22"/>
          <w:szCs w:val="22"/>
          <w:lang w:val="en-GB"/>
        </w:rPr>
        <w:t xml:space="preserve">Realized running/operating cost savings and reductions of </w:t>
      </w:r>
      <w:r w:rsidR="00FD18C1" w:rsidRPr="00A03B10">
        <w:rPr>
          <w:rFonts w:asciiTheme="minorHAnsi" w:hAnsiTheme="minorHAnsi"/>
          <w:sz w:val="22"/>
          <w:szCs w:val="22"/>
          <w:lang w:val="en-GB"/>
        </w:rPr>
        <w:t>10%</w:t>
      </w:r>
      <w:r w:rsidRPr="00A03B10">
        <w:rPr>
          <w:rFonts w:asciiTheme="minorHAnsi" w:hAnsiTheme="minorHAnsi"/>
          <w:sz w:val="22"/>
          <w:szCs w:val="22"/>
          <w:lang w:val="en-GB"/>
        </w:rPr>
        <w:t xml:space="preserve"> to </w:t>
      </w:r>
      <w:r w:rsidR="00FD18C1" w:rsidRPr="00A03B10">
        <w:rPr>
          <w:rFonts w:asciiTheme="minorHAnsi" w:hAnsiTheme="minorHAnsi"/>
          <w:sz w:val="22"/>
          <w:szCs w:val="22"/>
          <w:lang w:val="en-GB"/>
        </w:rPr>
        <w:t>15%</w:t>
      </w:r>
      <w:r w:rsidRPr="00A03B10">
        <w:rPr>
          <w:rFonts w:asciiTheme="minorHAnsi" w:hAnsiTheme="minorHAnsi"/>
          <w:sz w:val="22"/>
          <w:szCs w:val="22"/>
          <w:lang w:val="en-GB"/>
        </w:rPr>
        <w:t>.</w:t>
      </w:r>
    </w:p>
    <w:p w14:paraId="3E8FD4D8" w14:textId="03C4F1A6" w:rsidR="00A03B10" w:rsidRDefault="00FD18C1" w:rsidP="00FD18C1">
      <w:pPr>
        <w:numPr>
          <w:ilvl w:val="0"/>
          <w:numId w:val="5"/>
        </w:numPr>
        <w:tabs>
          <w:tab w:val="clear" w:pos="533"/>
          <w:tab w:val="num" w:pos="900"/>
        </w:tabs>
        <w:spacing w:before="80"/>
        <w:ind w:left="900"/>
        <w:rPr>
          <w:rFonts w:asciiTheme="minorHAnsi" w:hAnsiTheme="minorHAnsi"/>
          <w:sz w:val="22"/>
          <w:szCs w:val="22"/>
          <w:lang w:val="en-GB"/>
        </w:rPr>
      </w:pPr>
      <w:r w:rsidRPr="00A03B10">
        <w:rPr>
          <w:rFonts w:asciiTheme="minorHAnsi" w:hAnsiTheme="minorHAnsi"/>
          <w:sz w:val="22"/>
          <w:szCs w:val="22"/>
          <w:lang w:val="en-GB"/>
        </w:rPr>
        <w:t xml:space="preserve">Established Finance and Procurement </w:t>
      </w:r>
      <w:r w:rsidR="00A03B10">
        <w:rPr>
          <w:rFonts w:asciiTheme="minorHAnsi" w:hAnsiTheme="minorHAnsi"/>
          <w:sz w:val="22"/>
          <w:szCs w:val="22"/>
          <w:lang w:val="en-GB"/>
        </w:rPr>
        <w:t xml:space="preserve">policies </w:t>
      </w:r>
      <w:r w:rsidRPr="00A03B10">
        <w:rPr>
          <w:rFonts w:asciiTheme="minorHAnsi" w:hAnsiTheme="minorHAnsi"/>
          <w:sz w:val="22"/>
          <w:szCs w:val="22"/>
          <w:lang w:val="en-GB"/>
        </w:rPr>
        <w:t xml:space="preserve">which </w:t>
      </w:r>
      <w:r w:rsidR="004A10B9" w:rsidRPr="00A03B10">
        <w:rPr>
          <w:rFonts w:asciiTheme="minorHAnsi" w:hAnsiTheme="minorHAnsi"/>
          <w:sz w:val="22"/>
          <w:szCs w:val="22"/>
          <w:lang w:val="en-GB"/>
        </w:rPr>
        <w:t>saved ~</w:t>
      </w:r>
      <w:r w:rsidRPr="00A03B10">
        <w:rPr>
          <w:rFonts w:asciiTheme="minorHAnsi" w:hAnsiTheme="minorHAnsi"/>
          <w:sz w:val="22"/>
          <w:szCs w:val="22"/>
          <w:lang w:val="en-GB"/>
        </w:rPr>
        <w:t xml:space="preserve">1.5% of </w:t>
      </w:r>
      <w:r w:rsidR="004A10B9" w:rsidRPr="00A03B10">
        <w:rPr>
          <w:rFonts w:asciiTheme="minorHAnsi" w:hAnsiTheme="minorHAnsi"/>
          <w:sz w:val="22"/>
          <w:szCs w:val="22"/>
          <w:lang w:val="en-GB"/>
        </w:rPr>
        <w:t>r</w:t>
      </w:r>
      <w:r w:rsidRPr="00A03B10">
        <w:rPr>
          <w:rFonts w:asciiTheme="minorHAnsi" w:hAnsiTheme="minorHAnsi"/>
          <w:sz w:val="22"/>
          <w:szCs w:val="22"/>
          <w:lang w:val="en-GB"/>
        </w:rPr>
        <w:t>evenue</w:t>
      </w:r>
      <w:r w:rsidR="004A10B9" w:rsidRPr="00A03B10">
        <w:rPr>
          <w:rFonts w:asciiTheme="minorHAnsi" w:hAnsiTheme="minorHAnsi"/>
          <w:sz w:val="22"/>
          <w:szCs w:val="22"/>
          <w:lang w:val="en-GB"/>
        </w:rPr>
        <w:t>.</w:t>
      </w:r>
    </w:p>
    <w:p w14:paraId="668A1D2F" w14:textId="43A07D62" w:rsidR="00FD18C1" w:rsidRPr="00A03B10" w:rsidRDefault="00FD18C1" w:rsidP="00FD18C1">
      <w:pPr>
        <w:numPr>
          <w:ilvl w:val="0"/>
          <w:numId w:val="5"/>
        </w:numPr>
        <w:tabs>
          <w:tab w:val="clear" w:pos="533"/>
          <w:tab w:val="num" w:pos="900"/>
        </w:tabs>
        <w:spacing w:before="80"/>
        <w:ind w:left="900"/>
        <w:rPr>
          <w:rFonts w:asciiTheme="minorHAnsi" w:hAnsiTheme="minorHAnsi"/>
          <w:sz w:val="22"/>
          <w:szCs w:val="22"/>
          <w:lang w:val="en-GB"/>
        </w:rPr>
      </w:pPr>
      <w:r w:rsidRPr="00A03B10">
        <w:rPr>
          <w:rFonts w:asciiTheme="minorHAnsi" w:hAnsiTheme="minorHAnsi"/>
          <w:sz w:val="22"/>
          <w:szCs w:val="22"/>
          <w:lang w:val="en-GB"/>
        </w:rPr>
        <w:t xml:space="preserve">Implemented </w:t>
      </w:r>
      <w:r w:rsidR="00A03B10" w:rsidRPr="00A03B10">
        <w:rPr>
          <w:rFonts w:asciiTheme="minorHAnsi" w:hAnsiTheme="minorHAnsi"/>
          <w:sz w:val="22"/>
          <w:szCs w:val="22"/>
          <w:lang w:val="en-GB"/>
        </w:rPr>
        <w:t xml:space="preserve">compliance controls; aided external auditors and </w:t>
      </w:r>
      <w:r w:rsidRPr="00A03B10">
        <w:rPr>
          <w:rFonts w:asciiTheme="minorHAnsi" w:hAnsiTheme="minorHAnsi"/>
          <w:sz w:val="22"/>
          <w:szCs w:val="22"/>
          <w:lang w:val="en-GB"/>
        </w:rPr>
        <w:t xml:space="preserve">agencies with </w:t>
      </w:r>
      <w:r w:rsidR="00A03B10" w:rsidRPr="00A03B10">
        <w:rPr>
          <w:rFonts w:asciiTheme="minorHAnsi" w:hAnsiTheme="minorHAnsi"/>
          <w:sz w:val="22"/>
          <w:szCs w:val="22"/>
          <w:lang w:val="en-GB"/>
        </w:rPr>
        <w:t>transparencies.</w:t>
      </w:r>
    </w:p>
    <w:p w14:paraId="4B618507" w14:textId="6451C5DE" w:rsidR="00CC6222" w:rsidRPr="00F42CB7" w:rsidRDefault="00296905" w:rsidP="00CC6222">
      <w:pPr>
        <w:tabs>
          <w:tab w:val="right" w:pos="9648"/>
        </w:tabs>
        <w:spacing w:before="240"/>
        <w:jc w:val="both"/>
        <w:rPr>
          <w:rFonts w:asciiTheme="minorHAnsi" w:hAnsiTheme="minorHAnsi"/>
          <w:sz w:val="22"/>
          <w:szCs w:val="22"/>
          <w:lang w:val="en-GB"/>
        </w:rPr>
      </w:pPr>
      <w:proofErr w:type="spellStart"/>
      <w:r w:rsidRPr="007272B4">
        <w:rPr>
          <w:rFonts w:asciiTheme="minorHAnsi" w:hAnsiTheme="minorHAnsi"/>
          <w:sz w:val="22"/>
          <w:szCs w:val="22"/>
          <w:lang w:val="en-GB"/>
        </w:rPr>
        <w:t>Exelis</w:t>
      </w:r>
      <w:proofErr w:type="spellEnd"/>
      <w:r w:rsidRPr="007272B4">
        <w:rPr>
          <w:rFonts w:asciiTheme="minorHAnsi" w:hAnsiTheme="minorHAnsi"/>
          <w:sz w:val="22"/>
          <w:szCs w:val="22"/>
          <w:lang w:val="en-GB"/>
        </w:rPr>
        <w:t xml:space="preserve"> Inc., Qatar</w:t>
      </w:r>
    </w:p>
    <w:p w14:paraId="7739379B" w14:textId="39822412" w:rsidR="00CC6222" w:rsidRPr="00F42CB7" w:rsidRDefault="00D94A7F" w:rsidP="00CC6222">
      <w:pPr>
        <w:spacing w:before="40"/>
        <w:jc w:val="both"/>
        <w:rPr>
          <w:rFonts w:asciiTheme="minorHAnsi" w:hAnsiTheme="minorHAnsi"/>
          <w:i/>
          <w:iCs/>
          <w:sz w:val="22"/>
          <w:szCs w:val="22"/>
          <w:lang w:val="en-GB"/>
        </w:rPr>
      </w:pPr>
      <w:proofErr w:type="gramStart"/>
      <w:r>
        <w:rPr>
          <w:rFonts w:asciiTheme="minorHAnsi" w:hAnsiTheme="minorHAnsi"/>
          <w:i/>
          <w:iCs/>
          <w:sz w:val="22"/>
          <w:szCs w:val="22"/>
          <w:lang w:val="en-GB"/>
        </w:rPr>
        <w:t>Oversaw all financial reporting and analysis to aid the successful management of US Defence project funding.</w:t>
      </w:r>
      <w:proofErr w:type="gramEnd"/>
    </w:p>
    <w:p w14:paraId="69171BE2" w14:textId="5FEBB801" w:rsidR="00CC6222" w:rsidRPr="00F42CB7" w:rsidRDefault="00296905" w:rsidP="00CC6222">
      <w:pPr>
        <w:spacing w:before="120"/>
        <w:ind w:left="360"/>
        <w:jc w:val="both"/>
        <w:rPr>
          <w:rFonts w:asciiTheme="minorHAnsi" w:hAnsiTheme="minorHAnsi"/>
          <w:sz w:val="22"/>
          <w:szCs w:val="22"/>
          <w:lang w:val="en-GB"/>
        </w:rPr>
      </w:pPr>
      <w:r>
        <w:rPr>
          <w:rFonts w:asciiTheme="minorHAnsi" w:hAnsiTheme="minorHAnsi"/>
          <w:b/>
          <w:sz w:val="22"/>
          <w:szCs w:val="22"/>
          <w:lang w:val="en-GB"/>
        </w:rPr>
        <w:t>SENIOR FINANCIAL ANALYST – MIDDLE EAST REGIONAL OFFICE</w:t>
      </w:r>
      <w:r w:rsidR="00CC6222" w:rsidRPr="00F42CB7">
        <w:rPr>
          <w:rFonts w:asciiTheme="minorHAnsi" w:hAnsiTheme="minorHAnsi"/>
          <w:sz w:val="22"/>
          <w:szCs w:val="22"/>
          <w:lang w:val="en-GB"/>
        </w:rPr>
        <w:t xml:space="preserve"> (</w:t>
      </w:r>
      <w:r w:rsidR="006F3D62">
        <w:rPr>
          <w:rFonts w:asciiTheme="minorHAnsi" w:hAnsiTheme="minorHAnsi"/>
          <w:sz w:val="22"/>
          <w:szCs w:val="22"/>
          <w:lang w:val="en-GB"/>
        </w:rPr>
        <w:t xml:space="preserve">March </w:t>
      </w:r>
      <w:r>
        <w:rPr>
          <w:rFonts w:asciiTheme="minorHAnsi" w:hAnsiTheme="minorHAnsi"/>
          <w:sz w:val="22"/>
          <w:szCs w:val="22"/>
          <w:lang w:val="en-GB"/>
        </w:rPr>
        <w:t>2009</w:t>
      </w:r>
      <w:r w:rsidR="00CC6222" w:rsidRPr="00F42CB7">
        <w:rPr>
          <w:rFonts w:asciiTheme="minorHAnsi" w:hAnsiTheme="minorHAnsi"/>
          <w:sz w:val="22"/>
          <w:szCs w:val="22"/>
          <w:lang w:val="en-GB"/>
        </w:rPr>
        <w:t xml:space="preserve"> to </w:t>
      </w:r>
      <w:r w:rsidR="006F3D62">
        <w:rPr>
          <w:rFonts w:asciiTheme="minorHAnsi" w:hAnsiTheme="minorHAnsi"/>
          <w:sz w:val="22"/>
          <w:szCs w:val="22"/>
          <w:lang w:val="en-GB"/>
        </w:rPr>
        <w:t xml:space="preserve">March </w:t>
      </w:r>
      <w:r>
        <w:rPr>
          <w:rFonts w:asciiTheme="minorHAnsi" w:hAnsiTheme="minorHAnsi"/>
          <w:sz w:val="22"/>
          <w:szCs w:val="22"/>
          <w:lang w:val="en-GB"/>
        </w:rPr>
        <w:t>2014</w:t>
      </w:r>
      <w:r w:rsidR="00CC6222" w:rsidRPr="00F42CB7">
        <w:rPr>
          <w:rFonts w:asciiTheme="minorHAnsi" w:hAnsiTheme="minorHAnsi"/>
          <w:sz w:val="22"/>
          <w:szCs w:val="22"/>
          <w:lang w:val="en-GB"/>
        </w:rPr>
        <w:t>)</w:t>
      </w:r>
    </w:p>
    <w:p w14:paraId="3695A091" w14:textId="4A84F807" w:rsidR="00CC6222" w:rsidRPr="00F42CB7" w:rsidRDefault="00D94A7F" w:rsidP="00CC6222">
      <w:pPr>
        <w:spacing w:before="40"/>
        <w:ind w:left="360"/>
        <w:jc w:val="both"/>
        <w:rPr>
          <w:rFonts w:asciiTheme="minorHAnsi" w:hAnsiTheme="minorHAnsi"/>
          <w:sz w:val="22"/>
          <w:szCs w:val="22"/>
          <w:lang w:val="en-GB"/>
        </w:rPr>
      </w:pPr>
      <w:proofErr w:type="gramStart"/>
      <w:r w:rsidRPr="00D94A7F">
        <w:rPr>
          <w:rFonts w:asciiTheme="minorHAnsi" w:hAnsiTheme="minorHAnsi"/>
          <w:sz w:val="22"/>
          <w:szCs w:val="22"/>
          <w:lang w:val="en-GB"/>
        </w:rPr>
        <w:t>Managed fiscal reporting, contract reviews, and agreement renewals with government agencies to ensure accuracy and compliance with funding guidelines.</w:t>
      </w:r>
      <w:proofErr w:type="gramEnd"/>
      <w:r w:rsidRPr="00D94A7F">
        <w:rPr>
          <w:rFonts w:asciiTheme="minorHAnsi" w:hAnsiTheme="minorHAnsi"/>
          <w:sz w:val="22"/>
          <w:szCs w:val="22"/>
          <w:lang w:val="en-GB"/>
        </w:rPr>
        <w:t xml:space="preserve"> </w:t>
      </w:r>
      <w:proofErr w:type="gramStart"/>
      <w:r w:rsidRPr="00D94A7F">
        <w:rPr>
          <w:rFonts w:asciiTheme="minorHAnsi" w:hAnsiTheme="minorHAnsi"/>
          <w:sz w:val="22"/>
          <w:szCs w:val="22"/>
          <w:lang w:val="en-GB"/>
        </w:rPr>
        <w:t>Completed bid processing/evaluation from RFP/RFQ/RFI until the award, including commerciality determination, negotiation, price reasonableness and justification.</w:t>
      </w:r>
      <w:proofErr w:type="gramEnd"/>
    </w:p>
    <w:p w14:paraId="0177D434" w14:textId="12D8EDF4" w:rsidR="00D94A7F" w:rsidRDefault="00D94A7F" w:rsidP="007272B4">
      <w:pPr>
        <w:numPr>
          <w:ilvl w:val="0"/>
          <w:numId w:val="5"/>
        </w:numPr>
        <w:tabs>
          <w:tab w:val="clear" w:pos="533"/>
          <w:tab w:val="num" w:pos="900"/>
        </w:tabs>
        <w:spacing w:before="80"/>
        <w:ind w:left="900"/>
        <w:rPr>
          <w:rFonts w:asciiTheme="minorHAnsi" w:hAnsiTheme="minorHAnsi"/>
          <w:sz w:val="22"/>
          <w:szCs w:val="22"/>
          <w:lang w:val="en-GB"/>
        </w:rPr>
      </w:pPr>
      <w:r w:rsidRPr="00D94A7F">
        <w:rPr>
          <w:rFonts w:asciiTheme="minorHAnsi" w:hAnsiTheme="minorHAnsi"/>
          <w:sz w:val="22"/>
          <w:szCs w:val="22"/>
          <w:lang w:val="en-GB"/>
        </w:rPr>
        <w:t xml:space="preserve">Oversaw a team of </w:t>
      </w:r>
      <w:r w:rsidR="00CD0E8D">
        <w:rPr>
          <w:rFonts w:asciiTheme="minorHAnsi" w:hAnsiTheme="minorHAnsi"/>
          <w:sz w:val="22"/>
          <w:szCs w:val="22"/>
          <w:lang w:val="en-GB"/>
        </w:rPr>
        <w:t>10</w:t>
      </w:r>
      <w:r w:rsidRPr="00D94A7F">
        <w:rPr>
          <w:rFonts w:asciiTheme="minorHAnsi" w:hAnsiTheme="minorHAnsi"/>
          <w:sz w:val="22"/>
          <w:szCs w:val="22"/>
          <w:lang w:val="en-GB"/>
        </w:rPr>
        <w:t xml:space="preserve"> in</w:t>
      </w:r>
      <w:r w:rsidR="007272B4" w:rsidRPr="00D94A7F">
        <w:rPr>
          <w:rFonts w:asciiTheme="minorHAnsi" w:hAnsiTheme="minorHAnsi"/>
          <w:sz w:val="22"/>
          <w:szCs w:val="22"/>
          <w:lang w:val="en-GB"/>
        </w:rPr>
        <w:t xml:space="preserve"> technology i</w:t>
      </w:r>
      <w:r w:rsidRPr="00D94A7F">
        <w:rPr>
          <w:rFonts w:asciiTheme="minorHAnsi" w:hAnsiTheme="minorHAnsi"/>
          <w:sz w:val="22"/>
          <w:szCs w:val="22"/>
          <w:lang w:val="en-GB"/>
        </w:rPr>
        <w:t>mplementation</w:t>
      </w:r>
      <w:r w:rsidR="007272B4" w:rsidRPr="00D94A7F">
        <w:rPr>
          <w:rFonts w:asciiTheme="minorHAnsi" w:hAnsiTheme="minorHAnsi"/>
          <w:sz w:val="22"/>
          <w:szCs w:val="22"/>
          <w:lang w:val="en-GB"/>
        </w:rPr>
        <w:t xml:space="preserve"> and coordination</w:t>
      </w:r>
      <w:r w:rsidRPr="00D94A7F">
        <w:rPr>
          <w:rFonts w:asciiTheme="minorHAnsi" w:hAnsiTheme="minorHAnsi"/>
          <w:sz w:val="22"/>
          <w:szCs w:val="22"/>
          <w:lang w:val="en-GB"/>
        </w:rPr>
        <w:t>.</w:t>
      </w:r>
    </w:p>
    <w:p w14:paraId="2B7C0EF5" w14:textId="44284F0F" w:rsidR="00D94A7F" w:rsidRDefault="007272B4" w:rsidP="007272B4">
      <w:pPr>
        <w:numPr>
          <w:ilvl w:val="0"/>
          <w:numId w:val="5"/>
        </w:numPr>
        <w:tabs>
          <w:tab w:val="clear" w:pos="533"/>
          <w:tab w:val="num" w:pos="900"/>
        </w:tabs>
        <w:spacing w:before="80"/>
        <w:ind w:left="900"/>
        <w:rPr>
          <w:rFonts w:asciiTheme="minorHAnsi" w:hAnsiTheme="minorHAnsi"/>
          <w:sz w:val="22"/>
          <w:szCs w:val="22"/>
          <w:lang w:val="en-GB"/>
        </w:rPr>
      </w:pPr>
      <w:r w:rsidRPr="00D94A7F">
        <w:rPr>
          <w:rFonts w:asciiTheme="minorHAnsi" w:hAnsiTheme="minorHAnsi"/>
          <w:sz w:val="22"/>
          <w:szCs w:val="22"/>
          <w:lang w:val="en-GB"/>
        </w:rPr>
        <w:t>Successfully formulated annual budgets</w:t>
      </w:r>
      <w:r w:rsidR="00D94A7F">
        <w:rPr>
          <w:rFonts w:asciiTheme="minorHAnsi" w:hAnsiTheme="minorHAnsi"/>
          <w:sz w:val="22"/>
          <w:szCs w:val="22"/>
          <w:lang w:val="en-GB"/>
        </w:rPr>
        <w:t xml:space="preserve"> of </w:t>
      </w:r>
      <w:r w:rsidR="00CD0E8D">
        <w:rPr>
          <w:rFonts w:asciiTheme="minorHAnsi" w:hAnsiTheme="minorHAnsi"/>
          <w:sz w:val="22"/>
          <w:szCs w:val="22"/>
          <w:lang w:val="en-GB"/>
        </w:rPr>
        <w:t>$200M</w:t>
      </w:r>
    </w:p>
    <w:p w14:paraId="727BCE1A" w14:textId="6A738AB3" w:rsidR="00FD18C1" w:rsidRPr="00D94A7F" w:rsidRDefault="00FD18C1" w:rsidP="007272B4">
      <w:pPr>
        <w:numPr>
          <w:ilvl w:val="0"/>
          <w:numId w:val="5"/>
        </w:numPr>
        <w:tabs>
          <w:tab w:val="clear" w:pos="533"/>
          <w:tab w:val="num" w:pos="900"/>
        </w:tabs>
        <w:spacing w:before="80"/>
        <w:ind w:left="900"/>
        <w:rPr>
          <w:rFonts w:asciiTheme="minorHAnsi" w:hAnsiTheme="minorHAnsi"/>
          <w:sz w:val="22"/>
          <w:szCs w:val="22"/>
          <w:lang w:val="en-GB"/>
        </w:rPr>
      </w:pPr>
      <w:r w:rsidRPr="00D94A7F">
        <w:rPr>
          <w:rFonts w:asciiTheme="minorHAnsi" w:hAnsiTheme="minorHAnsi"/>
          <w:sz w:val="22"/>
          <w:szCs w:val="22"/>
          <w:lang w:val="en-GB"/>
        </w:rPr>
        <w:t>Implemented Electronic Tracking in the accrual process</w:t>
      </w:r>
      <w:r w:rsidR="00D94A7F">
        <w:rPr>
          <w:rFonts w:asciiTheme="minorHAnsi" w:hAnsiTheme="minorHAnsi"/>
          <w:sz w:val="22"/>
          <w:szCs w:val="22"/>
          <w:lang w:val="en-GB"/>
        </w:rPr>
        <w:t>, reducing overtime by five to 10 hours.</w:t>
      </w:r>
    </w:p>
    <w:p w14:paraId="73917024" w14:textId="77777777" w:rsidR="00C1611A" w:rsidRDefault="00C1611A" w:rsidP="00CC6222">
      <w:pPr>
        <w:tabs>
          <w:tab w:val="right" w:pos="9648"/>
        </w:tabs>
        <w:spacing w:before="240"/>
        <w:jc w:val="both"/>
        <w:rPr>
          <w:rFonts w:asciiTheme="minorHAnsi" w:hAnsiTheme="minorHAnsi"/>
          <w:sz w:val="22"/>
          <w:szCs w:val="22"/>
          <w:lang w:val="en-GB"/>
        </w:rPr>
      </w:pPr>
    </w:p>
    <w:p w14:paraId="233228A6" w14:textId="3BF9ABE2" w:rsidR="00CC6222" w:rsidRPr="00F42CB7" w:rsidRDefault="00CC6222" w:rsidP="00CC6222">
      <w:pPr>
        <w:tabs>
          <w:tab w:val="right" w:pos="9648"/>
        </w:tabs>
        <w:spacing w:before="240"/>
        <w:jc w:val="both"/>
        <w:rPr>
          <w:rFonts w:asciiTheme="minorHAnsi" w:hAnsiTheme="minorHAnsi"/>
          <w:sz w:val="22"/>
          <w:szCs w:val="22"/>
          <w:lang w:val="en-GB"/>
        </w:rPr>
      </w:pPr>
      <w:bookmarkStart w:id="0" w:name="_GoBack"/>
      <w:bookmarkEnd w:id="0"/>
      <w:proofErr w:type="spellStart"/>
      <w:r w:rsidRPr="007272B4">
        <w:rPr>
          <w:rFonts w:asciiTheme="minorHAnsi" w:hAnsiTheme="minorHAnsi"/>
          <w:sz w:val="22"/>
          <w:szCs w:val="22"/>
          <w:lang w:val="en-GB"/>
        </w:rPr>
        <w:lastRenderedPageBreak/>
        <w:t>Bilfinger</w:t>
      </w:r>
      <w:proofErr w:type="spellEnd"/>
      <w:r w:rsidRPr="007272B4">
        <w:rPr>
          <w:rFonts w:asciiTheme="minorHAnsi" w:hAnsiTheme="minorHAnsi"/>
          <w:sz w:val="22"/>
          <w:szCs w:val="22"/>
          <w:lang w:val="en-GB"/>
        </w:rPr>
        <w:t xml:space="preserve"> Berger, Qatar</w:t>
      </w:r>
    </w:p>
    <w:p w14:paraId="564E401F" w14:textId="21F9BB6E" w:rsidR="00CC6222" w:rsidRPr="00F42CB7" w:rsidRDefault="00DB013A" w:rsidP="00CC6222">
      <w:pPr>
        <w:spacing w:before="40"/>
        <w:jc w:val="both"/>
        <w:rPr>
          <w:rFonts w:asciiTheme="minorHAnsi" w:hAnsiTheme="minorHAnsi"/>
          <w:i/>
          <w:iCs/>
          <w:sz w:val="22"/>
          <w:szCs w:val="22"/>
          <w:lang w:val="en-GB"/>
        </w:rPr>
      </w:pPr>
      <w:proofErr w:type="gramStart"/>
      <w:r>
        <w:rPr>
          <w:rFonts w:asciiTheme="minorHAnsi" w:hAnsiTheme="minorHAnsi"/>
          <w:i/>
          <w:iCs/>
          <w:sz w:val="22"/>
          <w:szCs w:val="22"/>
          <w:lang w:val="en-GB"/>
        </w:rPr>
        <w:t xml:space="preserve">Controlled financial planning and strategies in support </w:t>
      </w:r>
      <w:r w:rsidR="00BB4538">
        <w:rPr>
          <w:rFonts w:asciiTheme="minorHAnsi" w:hAnsiTheme="minorHAnsi"/>
          <w:i/>
          <w:iCs/>
          <w:sz w:val="22"/>
          <w:szCs w:val="22"/>
          <w:lang w:val="en-GB"/>
        </w:rPr>
        <w:t xml:space="preserve">of </w:t>
      </w:r>
      <w:r w:rsidR="00BB4538">
        <w:rPr>
          <w:rFonts w:asciiTheme="minorHAnsi" w:hAnsiTheme="minorHAnsi" w:cstheme="minorHAnsi"/>
          <w:i/>
          <w:iCs/>
          <w:sz w:val="22"/>
          <w:szCs w:val="22"/>
          <w:lang w:val="en-GB"/>
        </w:rPr>
        <w:t>€</w:t>
      </w:r>
      <w:r>
        <w:rPr>
          <w:rFonts w:asciiTheme="minorHAnsi" w:hAnsiTheme="minorHAnsi"/>
          <w:i/>
          <w:iCs/>
          <w:sz w:val="22"/>
          <w:szCs w:val="22"/>
          <w:lang w:val="en-GB"/>
        </w:rPr>
        <w:t>1B+</w:t>
      </w:r>
      <w:r w:rsidR="002C7924">
        <w:rPr>
          <w:rFonts w:asciiTheme="minorHAnsi" w:hAnsiTheme="minorHAnsi"/>
          <w:i/>
          <w:iCs/>
          <w:sz w:val="22"/>
          <w:szCs w:val="22"/>
          <w:lang w:val="en-GB"/>
        </w:rPr>
        <w:t xml:space="preserve"> for a global organisation.</w:t>
      </w:r>
      <w:proofErr w:type="gramEnd"/>
      <w:r w:rsidR="002C7924">
        <w:rPr>
          <w:rFonts w:asciiTheme="minorHAnsi" w:hAnsiTheme="minorHAnsi"/>
          <w:i/>
          <w:iCs/>
          <w:sz w:val="22"/>
          <w:szCs w:val="22"/>
          <w:lang w:val="en-GB"/>
        </w:rPr>
        <w:t xml:space="preserve"> </w:t>
      </w:r>
    </w:p>
    <w:p w14:paraId="12FEBA9C" w14:textId="16E47BCA" w:rsidR="00CC6222" w:rsidRPr="00F42CB7" w:rsidRDefault="00CC6222" w:rsidP="00CC6222">
      <w:pPr>
        <w:spacing w:before="120"/>
        <w:ind w:left="360"/>
        <w:jc w:val="both"/>
        <w:rPr>
          <w:rFonts w:asciiTheme="minorHAnsi" w:hAnsiTheme="minorHAnsi"/>
          <w:sz w:val="22"/>
          <w:szCs w:val="22"/>
          <w:lang w:val="en-GB"/>
        </w:rPr>
      </w:pPr>
      <w:r>
        <w:rPr>
          <w:rFonts w:asciiTheme="minorHAnsi" w:hAnsiTheme="minorHAnsi"/>
          <w:b/>
          <w:sz w:val="22"/>
          <w:szCs w:val="22"/>
          <w:lang w:val="en-GB"/>
        </w:rPr>
        <w:t>FINANCIAL</w:t>
      </w:r>
      <w:r w:rsidRPr="00F42CB7">
        <w:rPr>
          <w:rFonts w:asciiTheme="minorHAnsi" w:hAnsiTheme="minorHAnsi"/>
          <w:b/>
          <w:sz w:val="22"/>
          <w:szCs w:val="22"/>
          <w:lang w:val="en-GB"/>
        </w:rPr>
        <w:t xml:space="preserve"> MANAGER</w:t>
      </w:r>
      <w:r w:rsidRPr="00F42CB7">
        <w:rPr>
          <w:rFonts w:asciiTheme="minorHAnsi" w:hAnsiTheme="minorHAnsi"/>
          <w:sz w:val="22"/>
          <w:szCs w:val="22"/>
          <w:lang w:val="en-GB"/>
        </w:rPr>
        <w:t xml:space="preserve"> </w:t>
      </w:r>
      <w:r>
        <w:rPr>
          <w:rFonts w:asciiTheme="minorHAnsi" w:hAnsiTheme="minorHAnsi"/>
          <w:sz w:val="22"/>
          <w:szCs w:val="22"/>
          <w:lang w:val="en-GB"/>
        </w:rPr>
        <w:t>(</w:t>
      </w:r>
      <w:r w:rsidR="00446712">
        <w:rPr>
          <w:rFonts w:asciiTheme="minorHAnsi" w:hAnsiTheme="minorHAnsi"/>
          <w:sz w:val="22"/>
          <w:szCs w:val="22"/>
          <w:lang w:val="en-GB"/>
        </w:rPr>
        <w:t xml:space="preserve">April </w:t>
      </w:r>
      <w:r w:rsidRPr="00F42CB7">
        <w:rPr>
          <w:rFonts w:asciiTheme="minorHAnsi" w:hAnsiTheme="minorHAnsi"/>
          <w:sz w:val="22"/>
          <w:szCs w:val="22"/>
          <w:lang w:val="en-GB"/>
        </w:rPr>
        <w:t xml:space="preserve">2007 to </w:t>
      </w:r>
      <w:r w:rsidR="00446712">
        <w:rPr>
          <w:rFonts w:asciiTheme="minorHAnsi" w:hAnsiTheme="minorHAnsi"/>
          <w:sz w:val="22"/>
          <w:szCs w:val="22"/>
          <w:lang w:val="en-GB"/>
        </w:rPr>
        <w:t xml:space="preserve">February </w:t>
      </w:r>
      <w:r>
        <w:rPr>
          <w:rFonts w:asciiTheme="minorHAnsi" w:hAnsiTheme="minorHAnsi"/>
          <w:sz w:val="22"/>
          <w:szCs w:val="22"/>
          <w:lang w:val="en-GB"/>
        </w:rPr>
        <w:t>2009</w:t>
      </w:r>
      <w:r w:rsidRPr="00F42CB7">
        <w:rPr>
          <w:rFonts w:asciiTheme="minorHAnsi" w:hAnsiTheme="minorHAnsi"/>
          <w:sz w:val="22"/>
          <w:szCs w:val="22"/>
          <w:lang w:val="en-GB"/>
        </w:rPr>
        <w:t>)</w:t>
      </w:r>
    </w:p>
    <w:p w14:paraId="5149A1E0" w14:textId="53C79651" w:rsidR="00CC6222" w:rsidRPr="00F42CB7" w:rsidRDefault="002C7924" w:rsidP="00CC6222">
      <w:pPr>
        <w:spacing w:before="40"/>
        <w:ind w:left="360"/>
        <w:jc w:val="both"/>
        <w:rPr>
          <w:rFonts w:asciiTheme="minorHAnsi" w:hAnsiTheme="minorHAnsi"/>
          <w:sz w:val="22"/>
          <w:szCs w:val="22"/>
          <w:lang w:val="en-GB"/>
        </w:rPr>
      </w:pPr>
      <w:r>
        <w:rPr>
          <w:rFonts w:asciiTheme="minorHAnsi" w:hAnsiTheme="minorHAnsi"/>
          <w:sz w:val="22"/>
          <w:szCs w:val="22"/>
          <w:lang w:val="en-GB"/>
        </w:rPr>
        <w:t xml:space="preserve">Managed the treasury, forecasted cash flow, and compiled reports to aid in executive team decision-making. Reviewed and reported on risks related to contracts and finances. Monitored hedge deals and managed short-term investments. </w:t>
      </w:r>
    </w:p>
    <w:p w14:paraId="14D3509A" w14:textId="669C5255" w:rsidR="00FD18C1" w:rsidRDefault="00FD18C1" w:rsidP="007272B4">
      <w:pPr>
        <w:numPr>
          <w:ilvl w:val="0"/>
          <w:numId w:val="5"/>
        </w:numPr>
        <w:tabs>
          <w:tab w:val="clear" w:pos="533"/>
          <w:tab w:val="num" w:pos="900"/>
        </w:tabs>
        <w:spacing w:before="80"/>
        <w:ind w:left="900"/>
        <w:rPr>
          <w:rFonts w:asciiTheme="minorHAnsi" w:hAnsiTheme="minorHAnsi"/>
          <w:sz w:val="22"/>
          <w:szCs w:val="22"/>
          <w:lang w:val="en-GB"/>
        </w:rPr>
      </w:pPr>
      <w:r w:rsidRPr="002C7924">
        <w:rPr>
          <w:rFonts w:asciiTheme="minorHAnsi" w:hAnsiTheme="minorHAnsi"/>
          <w:sz w:val="22"/>
          <w:szCs w:val="22"/>
          <w:lang w:val="en-GB"/>
        </w:rPr>
        <w:t xml:space="preserve">Implemented </w:t>
      </w:r>
      <w:r w:rsidR="002C7924">
        <w:rPr>
          <w:rFonts w:asciiTheme="minorHAnsi" w:hAnsiTheme="minorHAnsi"/>
          <w:sz w:val="22"/>
          <w:szCs w:val="22"/>
          <w:lang w:val="en-GB"/>
        </w:rPr>
        <w:t xml:space="preserve">an </w:t>
      </w:r>
      <w:r w:rsidR="002C7924" w:rsidRPr="002C7924">
        <w:rPr>
          <w:rFonts w:asciiTheme="minorHAnsi" w:hAnsiTheme="minorHAnsi"/>
          <w:sz w:val="22"/>
          <w:szCs w:val="22"/>
          <w:lang w:val="en-GB"/>
        </w:rPr>
        <w:t xml:space="preserve">appropriate cash count method </w:t>
      </w:r>
      <w:r w:rsidR="002C7924">
        <w:rPr>
          <w:rFonts w:asciiTheme="minorHAnsi" w:hAnsiTheme="minorHAnsi"/>
          <w:sz w:val="22"/>
          <w:szCs w:val="22"/>
          <w:lang w:val="en-GB"/>
        </w:rPr>
        <w:t xml:space="preserve">to prevent </w:t>
      </w:r>
      <w:r w:rsidR="002C7924" w:rsidRPr="002C7924">
        <w:rPr>
          <w:rFonts w:asciiTheme="minorHAnsi" w:hAnsiTheme="minorHAnsi"/>
          <w:sz w:val="22"/>
          <w:szCs w:val="22"/>
          <w:lang w:val="en-GB"/>
        </w:rPr>
        <w:t>misappropriation</w:t>
      </w:r>
      <w:r w:rsidR="002C7924">
        <w:rPr>
          <w:rFonts w:asciiTheme="minorHAnsi" w:hAnsiTheme="minorHAnsi"/>
          <w:sz w:val="22"/>
          <w:szCs w:val="22"/>
          <w:lang w:val="en-GB"/>
        </w:rPr>
        <w:t xml:space="preserve"> of funds.</w:t>
      </w:r>
    </w:p>
    <w:p w14:paraId="160F6478" w14:textId="34731891" w:rsidR="00446712" w:rsidRPr="002C7924" w:rsidRDefault="00446712" w:rsidP="007272B4">
      <w:pPr>
        <w:numPr>
          <w:ilvl w:val="0"/>
          <w:numId w:val="5"/>
        </w:numPr>
        <w:tabs>
          <w:tab w:val="clear" w:pos="533"/>
          <w:tab w:val="num" w:pos="900"/>
        </w:tabs>
        <w:spacing w:before="80"/>
        <w:ind w:left="900"/>
        <w:rPr>
          <w:rFonts w:asciiTheme="minorHAnsi" w:hAnsiTheme="minorHAnsi"/>
          <w:sz w:val="22"/>
          <w:szCs w:val="22"/>
          <w:lang w:val="en-GB"/>
        </w:rPr>
      </w:pPr>
      <w:r>
        <w:rPr>
          <w:rFonts w:asciiTheme="minorHAnsi" w:hAnsiTheme="minorHAnsi"/>
          <w:sz w:val="22"/>
          <w:szCs w:val="22"/>
          <w:lang w:val="en-GB"/>
        </w:rPr>
        <w:t>Developed an</w:t>
      </w:r>
      <w:r w:rsidRPr="00446712">
        <w:rPr>
          <w:rFonts w:asciiTheme="minorHAnsi" w:hAnsiTheme="minorHAnsi"/>
          <w:sz w:val="22"/>
          <w:szCs w:val="22"/>
          <w:lang w:val="en-GB"/>
        </w:rPr>
        <w:t xml:space="preserve"> AP</w:t>
      </w:r>
      <w:r>
        <w:rPr>
          <w:rFonts w:asciiTheme="minorHAnsi" w:hAnsiTheme="minorHAnsi"/>
          <w:sz w:val="22"/>
          <w:szCs w:val="22"/>
          <w:lang w:val="en-GB"/>
        </w:rPr>
        <w:t>/</w:t>
      </w:r>
      <w:r w:rsidRPr="00446712">
        <w:rPr>
          <w:rFonts w:asciiTheme="minorHAnsi" w:hAnsiTheme="minorHAnsi"/>
          <w:sz w:val="22"/>
          <w:szCs w:val="22"/>
          <w:lang w:val="en-GB"/>
        </w:rPr>
        <w:t>AR tracking system and a comprehensive database for Guarantees</w:t>
      </w:r>
      <w:r>
        <w:rPr>
          <w:rFonts w:asciiTheme="minorHAnsi" w:hAnsiTheme="minorHAnsi"/>
          <w:sz w:val="22"/>
          <w:szCs w:val="22"/>
          <w:lang w:val="en-GB"/>
        </w:rPr>
        <w:t xml:space="preserve">, </w:t>
      </w:r>
      <w:r w:rsidRPr="00446712">
        <w:rPr>
          <w:rFonts w:asciiTheme="minorHAnsi" w:hAnsiTheme="minorHAnsi"/>
          <w:sz w:val="22"/>
          <w:szCs w:val="22"/>
          <w:lang w:val="en-GB"/>
        </w:rPr>
        <w:t>Bonds</w:t>
      </w:r>
      <w:r>
        <w:rPr>
          <w:rFonts w:asciiTheme="minorHAnsi" w:hAnsiTheme="minorHAnsi"/>
          <w:sz w:val="22"/>
          <w:szCs w:val="22"/>
          <w:lang w:val="en-GB"/>
        </w:rPr>
        <w:t xml:space="preserve">, and </w:t>
      </w:r>
      <w:r w:rsidRPr="00446712">
        <w:rPr>
          <w:rFonts w:asciiTheme="minorHAnsi" w:hAnsiTheme="minorHAnsi"/>
          <w:sz w:val="22"/>
          <w:szCs w:val="22"/>
          <w:lang w:val="en-GB"/>
        </w:rPr>
        <w:t>Hedging</w:t>
      </w:r>
      <w:r>
        <w:rPr>
          <w:rFonts w:asciiTheme="minorHAnsi" w:hAnsiTheme="minorHAnsi"/>
          <w:sz w:val="22"/>
          <w:szCs w:val="22"/>
          <w:lang w:val="en-GB"/>
        </w:rPr>
        <w:t>.</w:t>
      </w:r>
    </w:p>
    <w:p w14:paraId="7C26401F" w14:textId="77777777" w:rsidR="0050629C" w:rsidRPr="00F42CB7" w:rsidRDefault="00836242" w:rsidP="004A3E69">
      <w:pPr>
        <w:tabs>
          <w:tab w:val="right" w:pos="9648"/>
        </w:tabs>
        <w:spacing w:before="240"/>
        <w:jc w:val="both"/>
        <w:rPr>
          <w:rFonts w:asciiTheme="minorHAnsi" w:hAnsiTheme="minorHAnsi"/>
          <w:sz w:val="22"/>
          <w:szCs w:val="22"/>
          <w:u w:val="single"/>
          <w:lang w:val="en-GB"/>
        </w:rPr>
      </w:pPr>
      <w:r w:rsidRPr="00F42CB7">
        <w:rPr>
          <w:rFonts w:asciiTheme="minorHAnsi" w:hAnsiTheme="minorHAnsi"/>
          <w:sz w:val="22"/>
          <w:szCs w:val="22"/>
          <w:u w:val="single"/>
          <w:lang w:val="en-GB"/>
        </w:rPr>
        <w:t>Additional Experience</w:t>
      </w:r>
    </w:p>
    <w:p w14:paraId="76B21237" w14:textId="5304DED9" w:rsidR="00296905" w:rsidRDefault="00296905" w:rsidP="00DB5011">
      <w:pPr>
        <w:spacing w:before="100"/>
        <w:ind w:left="360"/>
        <w:jc w:val="both"/>
        <w:rPr>
          <w:rFonts w:asciiTheme="minorHAnsi" w:hAnsiTheme="minorHAnsi"/>
          <w:sz w:val="22"/>
          <w:szCs w:val="22"/>
          <w:lang w:val="en-GB"/>
        </w:rPr>
      </w:pPr>
      <w:r>
        <w:rPr>
          <w:rFonts w:asciiTheme="minorHAnsi" w:hAnsiTheme="minorHAnsi"/>
          <w:b/>
          <w:sz w:val="22"/>
          <w:szCs w:val="22"/>
          <w:lang w:val="en-GB"/>
        </w:rPr>
        <w:t>DynCorp</w:t>
      </w:r>
      <w:r w:rsidR="00063F8A">
        <w:rPr>
          <w:rFonts w:asciiTheme="minorHAnsi" w:hAnsiTheme="minorHAnsi"/>
          <w:b/>
          <w:sz w:val="22"/>
          <w:szCs w:val="22"/>
          <w:lang w:val="en-GB"/>
        </w:rPr>
        <w:t xml:space="preserve"> International</w:t>
      </w:r>
      <w:r>
        <w:rPr>
          <w:rFonts w:asciiTheme="minorHAnsi" w:hAnsiTheme="minorHAnsi"/>
          <w:b/>
          <w:sz w:val="22"/>
          <w:szCs w:val="22"/>
          <w:lang w:val="en-GB"/>
        </w:rPr>
        <w:t xml:space="preserve"> </w:t>
      </w:r>
      <w:r>
        <w:rPr>
          <w:rFonts w:asciiTheme="minorHAnsi" w:hAnsiTheme="minorHAnsi"/>
          <w:sz w:val="22"/>
          <w:szCs w:val="22"/>
          <w:lang w:val="en-GB"/>
        </w:rPr>
        <w:t>(</w:t>
      </w:r>
      <w:r w:rsidR="00446712">
        <w:rPr>
          <w:rFonts w:asciiTheme="minorHAnsi" w:hAnsiTheme="minorHAnsi"/>
          <w:sz w:val="22"/>
          <w:szCs w:val="22"/>
          <w:lang w:val="en-GB"/>
        </w:rPr>
        <w:t xml:space="preserve">April </w:t>
      </w:r>
      <w:r>
        <w:rPr>
          <w:rFonts w:asciiTheme="minorHAnsi" w:hAnsiTheme="minorHAnsi"/>
          <w:sz w:val="22"/>
          <w:szCs w:val="22"/>
          <w:lang w:val="en-GB"/>
        </w:rPr>
        <w:t xml:space="preserve">1994 – </w:t>
      </w:r>
      <w:r w:rsidR="00446712">
        <w:rPr>
          <w:rFonts w:asciiTheme="minorHAnsi" w:hAnsiTheme="minorHAnsi"/>
          <w:sz w:val="22"/>
          <w:szCs w:val="22"/>
          <w:lang w:val="en-GB"/>
        </w:rPr>
        <w:t xml:space="preserve">March </w:t>
      </w:r>
      <w:r>
        <w:rPr>
          <w:rFonts w:asciiTheme="minorHAnsi" w:hAnsiTheme="minorHAnsi"/>
          <w:sz w:val="22"/>
          <w:szCs w:val="22"/>
          <w:lang w:val="en-GB"/>
        </w:rPr>
        <w:t>2007): Business Manager; Finance Manager; Finance Specialist Accounts &amp; Administration; Payroll/Finance Specialist; Purchasing Specialist</w:t>
      </w:r>
    </w:p>
    <w:p w14:paraId="02757B37" w14:textId="2B6A5D46" w:rsidR="00063F8A" w:rsidRPr="00063F8A" w:rsidRDefault="00063F8A" w:rsidP="004518DE">
      <w:pPr>
        <w:spacing w:before="100"/>
        <w:ind w:left="360"/>
        <w:jc w:val="both"/>
        <w:rPr>
          <w:rFonts w:asciiTheme="minorHAnsi" w:hAnsiTheme="minorHAnsi"/>
          <w:i/>
          <w:sz w:val="22"/>
          <w:szCs w:val="22"/>
          <w:lang w:val="en-GB"/>
        </w:rPr>
      </w:pPr>
      <w:r w:rsidRPr="00063F8A">
        <w:rPr>
          <w:rFonts w:asciiTheme="minorHAnsi" w:hAnsiTheme="minorHAnsi"/>
          <w:i/>
          <w:sz w:val="22"/>
          <w:szCs w:val="22"/>
          <w:lang w:val="en-GB"/>
        </w:rPr>
        <w:t>Managed a $100M contract and led six autonomous departments; processed payroll for 250+ staff across multiple sites; negotiated during the Post Award Session with the US government contracting officers; set up a business office and implemented its registration activities at Qatar</w:t>
      </w:r>
      <w:r w:rsidR="00446712">
        <w:rPr>
          <w:rFonts w:asciiTheme="minorHAnsi" w:hAnsiTheme="minorHAnsi"/>
          <w:i/>
          <w:sz w:val="22"/>
          <w:szCs w:val="22"/>
          <w:lang w:val="en-GB"/>
        </w:rPr>
        <w:t>;</w:t>
      </w:r>
      <w:r w:rsidR="00446712" w:rsidRPr="00446712">
        <w:rPr>
          <w:rFonts w:asciiTheme="minorHAnsi" w:hAnsiTheme="minorHAnsi"/>
          <w:i/>
          <w:sz w:val="22"/>
          <w:szCs w:val="22"/>
          <w:lang w:val="en-GB"/>
        </w:rPr>
        <w:tab/>
      </w:r>
      <w:r w:rsidR="00446712">
        <w:rPr>
          <w:rFonts w:asciiTheme="minorHAnsi" w:hAnsiTheme="minorHAnsi"/>
          <w:i/>
          <w:sz w:val="22"/>
          <w:szCs w:val="22"/>
          <w:lang w:val="en-GB"/>
        </w:rPr>
        <w:t>i</w:t>
      </w:r>
      <w:r w:rsidR="00446712" w:rsidRPr="00446712">
        <w:rPr>
          <w:rFonts w:asciiTheme="minorHAnsi" w:hAnsiTheme="minorHAnsi"/>
          <w:i/>
          <w:sz w:val="22"/>
          <w:szCs w:val="22"/>
          <w:lang w:val="en-GB"/>
        </w:rPr>
        <w:t>mplemented SOP for contract management and modifications review</w:t>
      </w:r>
      <w:r w:rsidR="00446712">
        <w:rPr>
          <w:rFonts w:asciiTheme="minorHAnsi" w:hAnsiTheme="minorHAnsi"/>
          <w:i/>
          <w:sz w:val="22"/>
          <w:szCs w:val="22"/>
          <w:lang w:val="en-GB"/>
        </w:rPr>
        <w:t>; d</w:t>
      </w:r>
      <w:r w:rsidR="00446712" w:rsidRPr="00446712">
        <w:rPr>
          <w:rFonts w:asciiTheme="minorHAnsi" w:hAnsiTheme="minorHAnsi"/>
          <w:i/>
          <w:sz w:val="22"/>
          <w:szCs w:val="22"/>
          <w:lang w:val="en-GB"/>
        </w:rPr>
        <w:t>eveloped a system to eliminate all pay issues and increase morale</w:t>
      </w:r>
      <w:r w:rsidR="004518DE">
        <w:rPr>
          <w:rFonts w:asciiTheme="minorHAnsi" w:hAnsiTheme="minorHAnsi"/>
          <w:i/>
          <w:sz w:val="22"/>
          <w:szCs w:val="22"/>
          <w:lang w:val="en-GB"/>
        </w:rPr>
        <w:t>; m</w:t>
      </w:r>
      <w:r w:rsidR="004518DE" w:rsidRPr="004518DE">
        <w:rPr>
          <w:rFonts w:asciiTheme="minorHAnsi" w:hAnsiTheme="minorHAnsi"/>
          <w:i/>
          <w:sz w:val="22"/>
          <w:szCs w:val="22"/>
          <w:lang w:val="en-GB"/>
        </w:rPr>
        <w:t>onitored activities of operational performance, funding and contract modifications</w:t>
      </w:r>
      <w:r w:rsidR="004518DE">
        <w:rPr>
          <w:rFonts w:asciiTheme="minorHAnsi" w:hAnsiTheme="minorHAnsi"/>
          <w:i/>
          <w:sz w:val="22"/>
          <w:szCs w:val="22"/>
          <w:lang w:val="en-GB"/>
        </w:rPr>
        <w:t>; n</w:t>
      </w:r>
      <w:r w:rsidR="004518DE" w:rsidRPr="004518DE">
        <w:rPr>
          <w:rFonts w:asciiTheme="minorHAnsi" w:hAnsiTheme="minorHAnsi"/>
          <w:i/>
          <w:sz w:val="22"/>
          <w:szCs w:val="22"/>
          <w:lang w:val="en-GB"/>
        </w:rPr>
        <w:t>egotiated with vendors to ensure high cost effectiveness</w:t>
      </w:r>
      <w:r w:rsidR="004518DE">
        <w:rPr>
          <w:rFonts w:asciiTheme="minorHAnsi" w:hAnsiTheme="minorHAnsi"/>
          <w:i/>
          <w:sz w:val="22"/>
          <w:szCs w:val="22"/>
          <w:lang w:val="en-GB"/>
        </w:rPr>
        <w:t>; suggested p</w:t>
      </w:r>
      <w:r w:rsidR="004518DE" w:rsidRPr="004518DE">
        <w:rPr>
          <w:rFonts w:asciiTheme="minorHAnsi" w:hAnsiTheme="minorHAnsi"/>
          <w:i/>
          <w:sz w:val="22"/>
          <w:szCs w:val="22"/>
          <w:lang w:val="en-GB"/>
        </w:rPr>
        <w:t>rocess improvement ideas to Program Manager on business tactics</w:t>
      </w:r>
      <w:r w:rsidR="004518DE">
        <w:rPr>
          <w:rFonts w:asciiTheme="minorHAnsi" w:hAnsiTheme="minorHAnsi"/>
          <w:i/>
          <w:sz w:val="22"/>
          <w:szCs w:val="22"/>
          <w:lang w:val="en-GB"/>
        </w:rPr>
        <w:t>.</w:t>
      </w:r>
    </w:p>
    <w:p w14:paraId="2AE88A5C" w14:textId="77777777" w:rsidR="00A53944" w:rsidRPr="00F42CB7" w:rsidRDefault="00A53944" w:rsidP="00DD4F02">
      <w:pPr>
        <w:jc w:val="both"/>
        <w:rPr>
          <w:rFonts w:ascii="Book Antiqua" w:hAnsi="Book Antiqua"/>
          <w:b/>
          <w:sz w:val="30"/>
          <w:szCs w:val="30"/>
          <w:lang w:val="en-GB"/>
        </w:rPr>
      </w:pPr>
    </w:p>
    <w:p w14:paraId="3610AFFB" w14:textId="77777777" w:rsidR="008E45E9" w:rsidRPr="00F42CB7" w:rsidRDefault="008E45E9" w:rsidP="00B8270A">
      <w:pPr>
        <w:pBdr>
          <w:bottom w:val="single" w:sz="8" w:space="3" w:color="auto"/>
        </w:pBdr>
        <w:tabs>
          <w:tab w:val="right" w:pos="9648"/>
        </w:tabs>
        <w:rPr>
          <w:rFonts w:asciiTheme="majorHAnsi" w:hAnsiTheme="majorHAnsi"/>
          <w:b/>
          <w:sz w:val="30"/>
          <w:szCs w:val="30"/>
          <w:lang w:val="en-GB"/>
        </w:rPr>
      </w:pPr>
      <w:r w:rsidRPr="00F42CB7">
        <w:rPr>
          <w:rFonts w:asciiTheme="majorHAnsi" w:hAnsiTheme="majorHAnsi"/>
          <w:b/>
          <w:sz w:val="30"/>
          <w:szCs w:val="30"/>
          <w:lang w:val="en-GB"/>
        </w:rPr>
        <w:t>Education</w:t>
      </w:r>
      <w:r w:rsidR="00251431" w:rsidRPr="00F42CB7">
        <w:rPr>
          <w:rFonts w:asciiTheme="majorHAnsi" w:hAnsiTheme="majorHAnsi"/>
          <w:b/>
          <w:sz w:val="30"/>
          <w:szCs w:val="30"/>
          <w:lang w:val="en-GB"/>
        </w:rPr>
        <w:t xml:space="preserve"> &amp;</w:t>
      </w:r>
      <w:r w:rsidR="00C91289" w:rsidRPr="00F42CB7">
        <w:rPr>
          <w:rFonts w:asciiTheme="majorHAnsi" w:hAnsiTheme="majorHAnsi"/>
          <w:b/>
          <w:sz w:val="30"/>
          <w:szCs w:val="30"/>
          <w:lang w:val="en-GB"/>
        </w:rPr>
        <w:t xml:space="preserve"> </w:t>
      </w:r>
      <w:r w:rsidR="00290306" w:rsidRPr="00F42CB7">
        <w:rPr>
          <w:rFonts w:asciiTheme="majorHAnsi" w:hAnsiTheme="majorHAnsi"/>
          <w:b/>
          <w:sz w:val="30"/>
          <w:szCs w:val="30"/>
          <w:lang w:val="en-GB"/>
        </w:rPr>
        <w:t>Credentials</w:t>
      </w:r>
    </w:p>
    <w:p w14:paraId="393C11BE" w14:textId="31E3A942" w:rsidR="00486110" w:rsidRPr="00F42CB7" w:rsidRDefault="00151050" w:rsidP="00486110">
      <w:pPr>
        <w:spacing w:before="200"/>
        <w:rPr>
          <w:rFonts w:asciiTheme="minorHAnsi" w:hAnsiTheme="minorHAnsi"/>
          <w:sz w:val="22"/>
          <w:szCs w:val="22"/>
          <w:lang w:val="en-GB"/>
        </w:rPr>
      </w:pPr>
      <w:r w:rsidRPr="00F42CB7">
        <w:rPr>
          <w:rFonts w:asciiTheme="minorHAnsi" w:hAnsiTheme="minorHAnsi"/>
          <w:sz w:val="22"/>
          <w:szCs w:val="22"/>
          <w:u w:val="single"/>
          <w:lang w:val="en-GB"/>
        </w:rPr>
        <w:t xml:space="preserve">Bachelor of </w:t>
      </w:r>
      <w:r w:rsidR="00CC6222">
        <w:rPr>
          <w:rFonts w:asciiTheme="minorHAnsi" w:hAnsiTheme="minorHAnsi"/>
          <w:sz w:val="22"/>
          <w:szCs w:val="22"/>
          <w:u w:val="single"/>
          <w:lang w:val="en-GB"/>
        </w:rPr>
        <w:t>Commerce - Accounting</w:t>
      </w:r>
      <w:r w:rsidR="001444D0" w:rsidRPr="00F42CB7">
        <w:rPr>
          <w:rFonts w:asciiTheme="minorHAnsi" w:hAnsiTheme="minorHAnsi"/>
          <w:sz w:val="22"/>
          <w:szCs w:val="22"/>
          <w:lang w:val="en-GB"/>
        </w:rPr>
        <w:t xml:space="preserve"> </w:t>
      </w:r>
    </w:p>
    <w:p w14:paraId="50816C88" w14:textId="04F95BF6" w:rsidR="00C91289" w:rsidRPr="00F42CB7" w:rsidRDefault="00CC6222" w:rsidP="00486110">
      <w:pPr>
        <w:spacing w:before="40"/>
        <w:ind w:left="360"/>
        <w:rPr>
          <w:rFonts w:asciiTheme="minorHAnsi" w:hAnsiTheme="minorHAnsi"/>
          <w:i/>
          <w:sz w:val="22"/>
          <w:szCs w:val="22"/>
          <w:lang w:val="en-GB"/>
        </w:rPr>
      </w:pPr>
      <w:r>
        <w:rPr>
          <w:rFonts w:asciiTheme="minorHAnsi" w:hAnsiTheme="minorHAnsi"/>
          <w:i/>
          <w:sz w:val="22"/>
          <w:szCs w:val="22"/>
          <w:lang w:val="en-GB"/>
        </w:rPr>
        <w:t>Kerala University, India</w:t>
      </w:r>
    </w:p>
    <w:p w14:paraId="102D7454" w14:textId="77777777" w:rsidR="00A1645B" w:rsidRPr="00F42CB7" w:rsidRDefault="00A1645B" w:rsidP="004A3E69">
      <w:pPr>
        <w:tabs>
          <w:tab w:val="right" w:pos="9648"/>
        </w:tabs>
        <w:spacing w:before="180" w:after="80"/>
        <w:jc w:val="both"/>
        <w:rPr>
          <w:rFonts w:asciiTheme="minorHAnsi" w:hAnsiTheme="minorHAnsi"/>
          <w:sz w:val="22"/>
          <w:szCs w:val="22"/>
          <w:u w:val="single"/>
          <w:lang w:val="en-GB"/>
        </w:rPr>
      </w:pPr>
      <w:r w:rsidRPr="00F42CB7">
        <w:rPr>
          <w:rFonts w:asciiTheme="minorHAnsi" w:hAnsiTheme="minorHAnsi"/>
          <w:sz w:val="22"/>
          <w:szCs w:val="22"/>
          <w:u w:val="single"/>
          <w:lang w:val="en-GB"/>
        </w:rPr>
        <w:t>Profes</w:t>
      </w:r>
      <w:r w:rsidR="00C40574" w:rsidRPr="00F42CB7">
        <w:rPr>
          <w:rFonts w:asciiTheme="minorHAnsi" w:hAnsiTheme="minorHAnsi"/>
          <w:sz w:val="22"/>
          <w:szCs w:val="22"/>
          <w:u w:val="single"/>
          <w:lang w:val="en-GB"/>
        </w:rPr>
        <w:t>sional Development</w:t>
      </w:r>
    </w:p>
    <w:p w14:paraId="1B3839E4" w14:textId="3F302E35" w:rsidR="00CC6222" w:rsidRPr="00CC6222" w:rsidRDefault="00CC6222" w:rsidP="00CC6222">
      <w:pPr>
        <w:numPr>
          <w:ilvl w:val="2"/>
          <w:numId w:val="11"/>
        </w:numPr>
        <w:jc w:val="both"/>
        <w:rPr>
          <w:rFonts w:asciiTheme="minorHAnsi" w:hAnsiTheme="minorHAnsi"/>
          <w:sz w:val="22"/>
          <w:szCs w:val="22"/>
          <w:lang w:val="en-GB"/>
        </w:rPr>
      </w:pPr>
      <w:r w:rsidRPr="00CC6222">
        <w:rPr>
          <w:rFonts w:asciiTheme="minorHAnsi" w:hAnsiTheme="minorHAnsi"/>
          <w:sz w:val="22"/>
          <w:szCs w:val="22"/>
          <w:lang w:val="en-GB"/>
        </w:rPr>
        <w:t xml:space="preserve">FICA </w:t>
      </w:r>
      <w:r w:rsidR="007A5E3D">
        <w:rPr>
          <w:rFonts w:asciiTheme="minorHAnsi" w:hAnsiTheme="minorHAnsi"/>
          <w:sz w:val="22"/>
          <w:szCs w:val="22"/>
          <w:lang w:val="en-GB"/>
        </w:rPr>
        <w:t>–</w:t>
      </w:r>
      <w:r w:rsidRPr="00CC6222">
        <w:rPr>
          <w:rFonts w:asciiTheme="minorHAnsi" w:hAnsiTheme="minorHAnsi"/>
          <w:sz w:val="22"/>
          <w:szCs w:val="22"/>
          <w:lang w:val="en-GB"/>
        </w:rPr>
        <w:t xml:space="preserve"> </w:t>
      </w:r>
      <w:r w:rsidR="007A5E3D">
        <w:rPr>
          <w:rFonts w:asciiTheme="minorHAnsi" w:hAnsiTheme="minorHAnsi"/>
          <w:sz w:val="22"/>
          <w:szCs w:val="22"/>
          <w:lang w:val="en-GB"/>
        </w:rPr>
        <w:t xml:space="preserve">Fellowship </w:t>
      </w:r>
      <w:r w:rsidRPr="00CC6222">
        <w:rPr>
          <w:rFonts w:asciiTheme="minorHAnsi" w:hAnsiTheme="minorHAnsi"/>
          <w:sz w:val="22"/>
          <w:szCs w:val="22"/>
          <w:lang w:val="en-GB"/>
        </w:rPr>
        <w:t>International Compliance</w:t>
      </w:r>
      <w:r w:rsidR="004A3E0C">
        <w:rPr>
          <w:rFonts w:asciiTheme="minorHAnsi" w:hAnsiTheme="minorHAnsi"/>
          <w:sz w:val="22"/>
          <w:szCs w:val="22"/>
          <w:lang w:val="en-GB"/>
        </w:rPr>
        <w:t xml:space="preserve"> (</w:t>
      </w:r>
      <w:proofErr w:type="spellStart"/>
      <w:r w:rsidR="004A3E0C">
        <w:rPr>
          <w:rFonts w:asciiTheme="minorHAnsi" w:hAnsiTheme="minorHAnsi"/>
          <w:sz w:val="22"/>
          <w:szCs w:val="22"/>
          <w:lang w:val="en-GB"/>
        </w:rPr>
        <w:t>Dipl</w:t>
      </w:r>
      <w:proofErr w:type="spellEnd"/>
      <w:r w:rsidR="004A3E0C">
        <w:rPr>
          <w:rFonts w:asciiTheme="minorHAnsi" w:hAnsiTheme="minorHAnsi"/>
          <w:sz w:val="22"/>
          <w:szCs w:val="22"/>
          <w:lang w:val="en-GB"/>
        </w:rPr>
        <w:t xml:space="preserve"> AML)</w:t>
      </w:r>
      <w:r w:rsidRPr="00CC6222">
        <w:rPr>
          <w:rFonts w:asciiTheme="minorHAnsi" w:hAnsiTheme="minorHAnsi"/>
          <w:sz w:val="22"/>
          <w:szCs w:val="22"/>
          <w:lang w:val="en-GB"/>
        </w:rPr>
        <w:t xml:space="preserve"> in Financial Services, Manchester Business School, UK</w:t>
      </w:r>
    </w:p>
    <w:p w14:paraId="5711989F" w14:textId="77777777" w:rsidR="00CC6222" w:rsidRPr="00CC6222" w:rsidRDefault="00CC6222" w:rsidP="00CC6222">
      <w:pPr>
        <w:numPr>
          <w:ilvl w:val="2"/>
          <w:numId w:val="11"/>
        </w:numPr>
        <w:jc w:val="both"/>
        <w:rPr>
          <w:rFonts w:asciiTheme="minorHAnsi" w:hAnsiTheme="minorHAnsi"/>
          <w:sz w:val="22"/>
          <w:szCs w:val="22"/>
          <w:lang w:val="en-GB"/>
        </w:rPr>
      </w:pPr>
      <w:r w:rsidRPr="00CC6222">
        <w:rPr>
          <w:rFonts w:asciiTheme="minorHAnsi" w:hAnsiTheme="minorHAnsi"/>
          <w:sz w:val="22"/>
          <w:szCs w:val="22"/>
          <w:lang w:val="en-GB"/>
        </w:rPr>
        <w:t xml:space="preserve">Level 1 Certification – US Government Contracts/Acquisition, </w:t>
      </w:r>
      <w:proofErr w:type="spellStart"/>
      <w:r w:rsidRPr="00CC6222">
        <w:rPr>
          <w:rFonts w:asciiTheme="minorHAnsi" w:hAnsiTheme="minorHAnsi"/>
          <w:sz w:val="22"/>
          <w:szCs w:val="22"/>
          <w:lang w:val="en-GB"/>
        </w:rPr>
        <w:t>Exelis</w:t>
      </w:r>
      <w:proofErr w:type="spellEnd"/>
      <w:r w:rsidRPr="00CC6222">
        <w:rPr>
          <w:rFonts w:asciiTheme="minorHAnsi" w:hAnsiTheme="minorHAnsi"/>
          <w:sz w:val="22"/>
          <w:szCs w:val="22"/>
          <w:lang w:val="en-GB"/>
        </w:rPr>
        <w:t xml:space="preserve"> MSU</w:t>
      </w:r>
    </w:p>
    <w:p w14:paraId="5918FFD3" w14:textId="77777777" w:rsidR="00CC6222" w:rsidRPr="00CC6222" w:rsidRDefault="00CC6222" w:rsidP="00CC6222">
      <w:pPr>
        <w:numPr>
          <w:ilvl w:val="2"/>
          <w:numId w:val="11"/>
        </w:numPr>
        <w:jc w:val="both"/>
        <w:rPr>
          <w:rFonts w:asciiTheme="minorHAnsi" w:hAnsiTheme="minorHAnsi"/>
          <w:sz w:val="22"/>
          <w:szCs w:val="22"/>
          <w:lang w:val="en-GB"/>
        </w:rPr>
      </w:pPr>
      <w:r w:rsidRPr="00CC6222">
        <w:rPr>
          <w:rFonts w:asciiTheme="minorHAnsi" w:hAnsiTheme="minorHAnsi"/>
          <w:sz w:val="22"/>
          <w:szCs w:val="22"/>
          <w:lang w:val="en-GB"/>
        </w:rPr>
        <w:t>ESI- USA: FAR / Pricing Contracts Certification, George Washington University, USA</w:t>
      </w:r>
    </w:p>
    <w:p w14:paraId="2F1B295B" w14:textId="77777777" w:rsidR="00CC6222" w:rsidRPr="00CC6222" w:rsidRDefault="00CC6222" w:rsidP="00CC6222">
      <w:pPr>
        <w:numPr>
          <w:ilvl w:val="2"/>
          <w:numId w:val="11"/>
        </w:numPr>
        <w:jc w:val="both"/>
        <w:rPr>
          <w:rFonts w:asciiTheme="minorHAnsi" w:hAnsiTheme="minorHAnsi"/>
          <w:sz w:val="22"/>
          <w:szCs w:val="22"/>
          <w:lang w:val="en-GB"/>
        </w:rPr>
      </w:pPr>
      <w:r w:rsidRPr="00CC6222">
        <w:rPr>
          <w:rFonts w:asciiTheme="minorHAnsi" w:hAnsiTheme="minorHAnsi"/>
          <w:sz w:val="22"/>
          <w:szCs w:val="22"/>
          <w:lang w:val="en-GB"/>
        </w:rPr>
        <w:t>Certification Course: Internal Audit ISO9000</w:t>
      </w:r>
    </w:p>
    <w:p w14:paraId="5F56971A" w14:textId="2E0445CB" w:rsidR="00CC6222" w:rsidRDefault="00A70D02" w:rsidP="00CC6222">
      <w:pPr>
        <w:numPr>
          <w:ilvl w:val="2"/>
          <w:numId w:val="11"/>
        </w:numPr>
        <w:jc w:val="both"/>
        <w:rPr>
          <w:rFonts w:asciiTheme="minorHAnsi" w:hAnsiTheme="minorHAnsi"/>
          <w:sz w:val="22"/>
          <w:szCs w:val="22"/>
          <w:lang w:val="en-GB"/>
        </w:rPr>
      </w:pPr>
      <w:r>
        <w:rPr>
          <w:rFonts w:asciiTheme="minorHAnsi" w:hAnsiTheme="minorHAnsi"/>
          <w:sz w:val="22"/>
          <w:szCs w:val="22"/>
          <w:lang w:val="en-GB"/>
        </w:rPr>
        <w:t>60 hours</w:t>
      </w:r>
      <w:r w:rsidR="00CC6222" w:rsidRPr="00CC6222">
        <w:rPr>
          <w:rFonts w:asciiTheme="minorHAnsi" w:hAnsiTheme="minorHAnsi"/>
          <w:sz w:val="22"/>
          <w:szCs w:val="22"/>
          <w:lang w:val="en-GB"/>
        </w:rPr>
        <w:t xml:space="preserve"> IFRS Overview</w:t>
      </w:r>
      <w:r>
        <w:rPr>
          <w:rFonts w:asciiTheme="minorHAnsi" w:hAnsiTheme="minorHAnsi"/>
          <w:sz w:val="22"/>
          <w:szCs w:val="22"/>
          <w:lang w:val="en-GB"/>
        </w:rPr>
        <w:t xml:space="preserve"> with ICAI in Dubai</w:t>
      </w:r>
    </w:p>
    <w:p w14:paraId="2ACEC787" w14:textId="6A5ED19D" w:rsidR="004D4FC3" w:rsidRPr="00CC6222" w:rsidRDefault="004D4FC3" w:rsidP="00CC6222">
      <w:pPr>
        <w:numPr>
          <w:ilvl w:val="2"/>
          <w:numId w:val="11"/>
        </w:numPr>
        <w:jc w:val="both"/>
        <w:rPr>
          <w:rFonts w:asciiTheme="minorHAnsi" w:hAnsiTheme="minorHAnsi"/>
          <w:sz w:val="22"/>
          <w:szCs w:val="22"/>
          <w:lang w:val="en-GB"/>
        </w:rPr>
      </w:pPr>
      <w:r w:rsidRPr="004D4FC3">
        <w:rPr>
          <w:rFonts w:asciiTheme="minorHAnsi" w:hAnsiTheme="minorHAnsi"/>
          <w:b/>
          <w:sz w:val="22"/>
          <w:szCs w:val="22"/>
          <w:lang w:val="en-GB"/>
        </w:rPr>
        <w:t>CMA-US</w:t>
      </w:r>
      <w:r w:rsidRPr="004D4FC3">
        <w:rPr>
          <w:rFonts w:asciiTheme="minorHAnsi" w:hAnsiTheme="minorHAnsi"/>
          <w:sz w:val="22"/>
          <w:szCs w:val="22"/>
          <w:lang w:val="en-GB"/>
        </w:rPr>
        <w:t xml:space="preserve"> – </w:t>
      </w:r>
      <w:r w:rsidR="00C1611A">
        <w:rPr>
          <w:rFonts w:asciiTheme="minorHAnsi" w:hAnsiTheme="minorHAnsi"/>
          <w:sz w:val="22"/>
          <w:szCs w:val="22"/>
          <w:lang w:val="en-GB"/>
        </w:rPr>
        <w:t>Awaiting Results</w:t>
      </w:r>
    </w:p>
    <w:p w14:paraId="44334F6B" w14:textId="77777777" w:rsidR="004D4FC3" w:rsidRPr="00CC6222" w:rsidRDefault="004D4FC3" w:rsidP="004D4FC3">
      <w:pPr>
        <w:ind w:left="360"/>
        <w:jc w:val="both"/>
        <w:rPr>
          <w:rFonts w:asciiTheme="minorHAnsi" w:hAnsiTheme="minorHAnsi"/>
          <w:sz w:val="22"/>
          <w:szCs w:val="22"/>
          <w:lang w:val="en-GB"/>
        </w:rPr>
      </w:pPr>
    </w:p>
    <w:sectPr w:rsidR="004D4FC3" w:rsidRPr="00CC6222" w:rsidSect="00F42CB7">
      <w:headerReference w:type="even" r:id="rId8"/>
      <w:footerReference w:type="first" r:id="rId9"/>
      <w:type w:val="continuous"/>
      <w:pgSz w:w="11909" w:h="16834" w:code="9"/>
      <w:pgMar w:top="1152" w:right="1152" w:bottom="1152" w:left="1152" w:header="1008"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82684" w14:textId="77777777" w:rsidR="008068D2" w:rsidRDefault="008068D2">
      <w:r>
        <w:separator/>
      </w:r>
    </w:p>
  </w:endnote>
  <w:endnote w:type="continuationSeparator" w:id="0">
    <w:p w14:paraId="4A9328BB" w14:textId="77777777" w:rsidR="008068D2" w:rsidRDefault="0080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65F87" w14:textId="77777777" w:rsidR="00DD4F02" w:rsidRPr="001C017D" w:rsidRDefault="00DD4F02" w:rsidP="00DD4F02">
    <w:pPr>
      <w:pStyle w:val="Footer"/>
      <w:jc w:val="right"/>
      <w:rPr>
        <w:rFonts w:asciiTheme="minorHAnsi" w:hAnsiTheme="minorHAnsi"/>
        <w:i/>
        <w:sz w:val="20"/>
      </w:rPr>
    </w:pPr>
    <w:proofErr w:type="gramStart"/>
    <w:r w:rsidRPr="001C017D">
      <w:rPr>
        <w:rFonts w:asciiTheme="minorHAnsi" w:hAnsiTheme="minorHAnsi"/>
        <w:i/>
        <w:sz w:val="20"/>
      </w:rPr>
      <w:t>continued</w:t>
    </w:r>
    <w:proofErr w:type="gramEnd"/>
    <w:r w:rsidRPr="001C017D">
      <w:rPr>
        <w:rFonts w:asciiTheme="minorHAnsi" w:hAnsiTheme="minorHAnsi"/>
        <w:i/>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4463D" w14:textId="77777777" w:rsidR="008068D2" w:rsidRDefault="008068D2">
      <w:r>
        <w:separator/>
      </w:r>
    </w:p>
  </w:footnote>
  <w:footnote w:type="continuationSeparator" w:id="0">
    <w:p w14:paraId="4F299246" w14:textId="77777777" w:rsidR="008068D2" w:rsidRDefault="00806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F0B1B" w14:textId="49844D2C" w:rsidR="008119D2" w:rsidRPr="00296905" w:rsidRDefault="00296905" w:rsidP="00296905">
    <w:pPr>
      <w:pBdr>
        <w:bottom w:val="single" w:sz="24" w:space="8" w:color="auto"/>
      </w:pBdr>
      <w:tabs>
        <w:tab w:val="right" w:pos="9900"/>
      </w:tabs>
      <w:spacing w:after="360"/>
      <w:rPr>
        <w:rFonts w:asciiTheme="minorHAnsi" w:hAnsiTheme="minorHAnsi"/>
        <w:sz w:val="21"/>
        <w:szCs w:val="21"/>
      </w:rPr>
    </w:pPr>
    <w:proofErr w:type="spellStart"/>
    <w:r w:rsidRPr="00296905">
      <w:rPr>
        <w:rFonts w:asciiTheme="majorHAnsi" w:hAnsiTheme="majorHAnsi"/>
        <w:b/>
        <w:sz w:val="28"/>
        <w:szCs w:val="28"/>
      </w:rPr>
      <w:t>Ramkumar</w:t>
    </w:r>
    <w:proofErr w:type="spellEnd"/>
    <w:r w:rsidRPr="00296905">
      <w:rPr>
        <w:rFonts w:asciiTheme="majorHAnsi" w:hAnsiTheme="majorHAnsi"/>
        <w:b/>
        <w:sz w:val="28"/>
        <w:szCs w:val="28"/>
      </w:rPr>
      <w:t xml:space="preserve"> </w:t>
    </w:r>
    <w:proofErr w:type="spellStart"/>
    <w:r w:rsidRPr="00296905">
      <w:rPr>
        <w:rFonts w:asciiTheme="majorHAnsi" w:hAnsiTheme="majorHAnsi"/>
        <w:b/>
        <w:sz w:val="28"/>
        <w:szCs w:val="28"/>
      </w:rPr>
      <w:t>Kesavamoorthy</w:t>
    </w:r>
    <w:proofErr w:type="spellEnd"/>
    <w:r w:rsidR="00DD4F02" w:rsidRPr="00DB5011">
      <w:rPr>
        <w:rFonts w:ascii="Book Antiqua" w:hAnsi="Book Antiqua"/>
        <w:b/>
        <w:smallCaps/>
        <w:sz w:val="28"/>
        <w:szCs w:val="28"/>
      </w:rPr>
      <w:tab/>
    </w:r>
    <w:r w:rsidR="00DD4F02" w:rsidRPr="001C017D">
      <w:rPr>
        <w:rFonts w:asciiTheme="minorHAnsi" w:hAnsiTheme="minorHAnsi"/>
        <w:sz w:val="21"/>
        <w:szCs w:val="21"/>
      </w:rPr>
      <w:t xml:space="preserve">Page </w:t>
    </w:r>
    <w:r w:rsidR="00DD4F02" w:rsidRPr="001C017D">
      <w:rPr>
        <w:rFonts w:asciiTheme="minorHAnsi" w:hAnsiTheme="minorHAnsi"/>
        <w:sz w:val="21"/>
        <w:szCs w:val="21"/>
      </w:rPr>
      <w:fldChar w:fldCharType="begin"/>
    </w:r>
    <w:r w:rsidR="00DD4F02" w:rsidRPr="001C017D">
      <w:rPr>
        <w:rFonts w:asciiTheme="minorHAnsi" w:hAnsiTheme="minorHAnsi"/>
        <w:sz w:val="21"/>
        <w:szCs w:val="21"/>
      </w:rPr>
      <w:instrText xml:space="preserve"> PAGE </w:instrText>
    </w:r>
    <w:r w:rsidR="00DD4F02" w:rsidRPr="001C017D">
      <w:rPr>
        <w:rFonts w:asciiTheme="minorHAnsi" w:hAnsiTheme="minorHAnsi"/>
        <w:sz w:val="21"/>
        <w:szCs w:val="21"/>
      </w:rPr>
      <w:fldChar w:fldCharType="separate"/>
    </w:r>
    <w:r w:rsidR="00C1611A">
      <w:rPr>
        <w:rFonts w:asciiTheme="minorHAnsi" w:hAnsiTheme="minorHAnsi"/>
        <w:noProof/>
        <w:sz w:val="21"/>
        <w:szCs w:val="21"/>
      </w:rPr>
      <w:t>2</w:t>
    </w:r>
    <w:r w:rsidR="00DD4F02" w:rsidRPr="001C017D">
      <w:rPr>
        <w:rFonts w:asciiTheme="minorHAnsi" w:hAnsiTheme="minorHAnsi"/>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D4D"/>
    <w:multiLevelType w:val="multilevel"/>
    <w:tmpl w:val="BE5C83D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tabs>
          <w:tab w:val="num" w:pos="2448"/>
        </w:tabs>
        <w:ind w:left="2448" w:hanging="288"/>
      </w:pPr>
      <w:rPr>
        <w:rFonts w:ascii="Symbol" w:hAnsi="Symbol" w:hint="default"/>
        <w:sz w:val="18"/>
        <w:szCs w:val="18"/>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6C56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E910643"/>
    <w:multiLevelType w:val="hybridMultilevel"/>
    <w:tmpl w:val="BE5C83D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8760EE4">
      <w:start w:val="1"/>
      <w:numFmt w:val="bullet"/>
      <w:lvlText w:val=""/>
      <w:lvlJc w:val="left"/>
      <w:pPr>
        <w:tabs>
          <w:tab w:val="num" w:pos="2448"/>
        </w:tabs>
        <w:ind w:left="2448" w:hanging="288"/>
      </w:pPr>
      <w:rPr>
        <w:rFonts w:ascii="Symbol" w:hAnsi="Symbol" w:hint="default"/>
        <w:sz w:val="18"/>
        <w:szCs w:val="18"/>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AC24D4"/>
    <w:multiLevelType w:val="hybridMultilevel"/>
    <w:tmpl w:val="04D4A7DE"/>
    <w:lvl w:ilvl="0" w:tplc="1FA09F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5C416A"/>
    <w:multiLevelType w:val="multilevel"/>
    <w:tmpl w:val="82962E2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360" w:firstLine="0"/>
      </w:pPr>
      <w:rPr>
        <w:rFonts w:ascii="Symbol" w:hAnsi="Symbol" w:hint="default"/>
        <w:sz w:val="18"/>
        <w:szCs w:val="18"/>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283355F4"/>
    <w:multiLevelType w:val="hybridMultilevel"/>
    <w:tmpl w:val="6D1C550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191B36"/>
    <w:multiLevelType w:val="multilevel"/>
    <w:tmpl w:val="6D1C550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31385FD4"/>
    <w:multiLevelType w:val="hybridMultilevel"/>
    <w:tmpl w:val="FA264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A10A14"/>
    <w:multiLevelType w:val="hybridMultilevel"/>
    <w:tmpl w:val="9FD0730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BB40F8C2">
      <w:start w:val="1"/>
      <w:numFmt w:val="bullet"/>
      <w:lvlText w:val=""/>
      <w:lvlJc w:val="left"/>
      <w:pPr>
        <w:tabs>
          <w:tab w:val="num" w:pos="576"/>
        </w:tabs>
        <w:ind w:left="576" w:hanging="216"/>
      </w:pPr>
      <w:rPr>
        <w:rFonts w:ascii="Symbol" w:hAnsi="Symbol" w:hint="default"/>
        <w:sz w:val="20"/>
        <w:szCs w:val="2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2B800EE"/>
    <w:multiLevelType w:val="multilevel"/>
    <w:tmpl w:val="04D4A7D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1A7661"/>
    <w:multiLevelType w:val="hybridMultilevel"/>
    <w:tmpl w:val="50A8BA1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B5A5A96">
      <w:start w:val="1"/>
      <w:numFmt w:val="bullet"/>
      <w:lvlText w:val=""/>
      <w:lvlJc w:val="left"/>
      <w:pPr>
        <w:ind w:left="2376" w:hanging="216"/>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00B7442"/>
    <w:multiLevelType w:val="multilevel"/>
    <w:tmpl w:val="6D1C550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574670A3"/>
    <w:multiLevelType w:val="multilevel"/>
    <w:tmpl w:val="50A8BA1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376" w:hanging="216"/>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5F0A5C57"/>
    <w:multiLevelType w:val="hybridMultilevel"/>
    <w:tmpl w:val="5DE0D02C"/>
    <w:lvl w:ilvl="0" w:tplc="2982D8BC">
      <w:start w:val="1"/>
      <w:numFmt w:val="bullet"/>
      <w:lvlText w:val=""/>
      <w:lvlJc w:val="left"/>
      <w:pPr>
        <w:tabs>
          <w:tab w:val="num" w:pos="533"/>
        </w:tabs>
        <w:ind w:left="533" w:hanging="360"/>
      </w:pPr>
      <w:rPr>
        <w:rFonts w:ascii="Symbol" w:hAnsi="Symbol" w:hint="default"/>
        <w:color w:val="auto"/>
        <w:sz w:val="16"/>
        <w:szCs w:val="16"/>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5">
    <w:nsid w:val="61E31F7D"/>
    <w:multiLevelType w:val="hybridMultilevel"/>
    <w:tmpl w:val="82962E2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804845E">
      <w:start w:val="1"/>
      <w:numFmt w:val="bullet"/>
      <w:lvlText w:val=""/>
      <w:lvlJc w:val="left"/>
      <w:pPr>
        <w:ind w:left="360" w:firstLine="0"/>
      </w:pPr>
      <w:rPr>
        <w:rFonts w:ascii="Symbol" w:hAnsi="Symbol" w:hint="default"/>
        <w:sz w:val="18"/>
        <w:szCs w:val="18"/>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8930C46"/>
    <w:multiLevelType w:val="hybridMultilevel"/>
    <w:tmpl w:val="0C0ECA5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804845E">
      <w:start w:val="1"/>
      <w:numFmt w:val="bullet"/>
      <w:lvlText w:val=""/>
      <w:lvlJc w:val="left"/>
      <w:pPr>
        <w:ind w:left="360" w:firstLine="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3"/>
  </w:num>
  <w:num w:numId="4">
    <w:abstractNumId w:val="9"/>
  </w:num>
  <w:num w:numId="5">
    <w:abstractNumId w:val="14"/>
  </w:num>
  <w:num w:numId="6">
    <w:abstractNumId w:val="5"/>
  </w:num>
  <w:num w:numId="7">
    <w:abstractNumId w:val="7"/>
  </w:num>
  <w:num w:numId="8">
    <w:abstractNumId w:val="12"/>
  </w:num>
  <w:num w:numId="9">
    <w:abstractNumId w:val="11"/>
  </w:num>
  <w:num w:numId="10">
    <w:abstractNumId w:val="13"/>
  </w:num>
  <w:num w:numId="11">
    <w:abstractNumId w:val="16"/>
  </w:num>
  <w:num w:numId="12">
    <w:abstractNumId w:val="6"/>
  </w:num>
  <w:num w:numId="13">
    <w:abstractNumId w:val="2"/>
  </w:num>
  <w:num w:numId="14">
    <w:abstractNumId w:val="0"/>
  </w:num>
  <w:num w:numId="15">
    <w:abstractNumId w:val="15"/>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removePersonalInformation/>
  <w:removeDateAndTime/>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FC"/>
    <w:rsid w:val="000074C7"/>
    <w:rsid w:val="00015428"/>
    <w:rsid w:val="00025C4B"/>
    <w:rsid w:val="00035CE1"/>
    <w:rsid w:val="00063F8A"/>
    <w:rsid w:val="00086AA5"/>
    <w:rsid w:val="00097D6D"/>
    <w:rsid w:val="000D1C21"/>
    <w:rsid w:val="000E0007"/>
    <w:rsid w:val="000E7824"/>
    <w:rsid w:val="000F4274"/>
    <w:rsid w:val="00101052"/>
    <w:rsid w:val="00123CF6"/>
    <w:rsid w:val="00144479"/>
    <w:rsid w:val="001444D0"/>
    <w:rsid w:val="00151050"/>
    <w:rsid w:val="00151ADB"/>
    <w:rsid w:val="00157A2A"/>
    <w:rsid w:val="00190BAD"/>
    <w:rsid w:val="0019651C"/>
    <w:rsid w:val="001A045A"/>
    <w:rsid w:val="001B73BD"/>
    <w:rsid w:val="001C017D"/>
    <w:rsid w:val="002131FD"/>
    <w:rsid w:val="00226787"/>
    <w:rsid w:val="00232C23"/>
    <w:rsid w:val="00235746"/>
    <w:rsid w:val="00237090"/>
    <w:rsid w:val="00251431"/>
    <w:rsid w:val="0025168E"/>
    <w:rsid w:val="00290306"/>
    <w:rsid w:val="002918B1"/>
    <w:rsid w:val="00296905"/>
    <w:rsid w:val="002A3562"/>
    <w:rsid w:val="002A37DD"/>
    <w:rsid w:val="002A43FC"/>
    <w:rsid w:val="002A686D"/>
    <w:rsid w:val="002C03E4"/>
    <w:rsid w:val="002C09CD"/>
    <w:rsid w:val="002C7924"/>
    <w:rsid w:val="002D3A9B"/>
    <w:rsid w:val="002E7804"/>
    <w:rsid w:val="002F1D70"/>
    <w:rsid w:val="00301BE5"/>
    <w:rsid w:val="00317128"/>
    <w:rsid w:val="003376D0"/>
    <w:rsid w:val="003450A5"/>
    <w:rsid w:val="00347410"/>
    <w:rsid w:val="00364498"/>
    <w:rsid w:val="0037015D"/>
    <w:rsid w:val="00380AE4"/>
    <w:rsid w:val="003B1927"/>
    <w:rsid w:val="003B1A0E"/>
    <w:rsid w:val="003C3461"/>
    <w:rsid w:val="003C3790"/>
    <w:rsid w:val="003D76AC"/>
    <w:rsid w:val="00400015"/>
    <w:rsid w:val="00404FE0"/>
    <w:rsid w:val="00426E28"/>
    <w:rsid w:val="0044645E"/>
    <w:rsid w:val="00446712"/>
    <w:rsid w:val="00447137"/>
    <w:rsid w:val="004518DE"/>
    <w:rsid w:val="00462BFB"/>
    <w:rsid w:val="00486110"/>
    <w:rsid w:val="00491122"/>
    <w:rsid w:val="004A10B9"/>
    <w:rsid w:val="004A3DE4"/>
    <w:rsid w:val="004A3E0C"/>
    <w:rsid w:val="004A3E69"/>
    <w:rsid w:val="004A4F82"/>
    <w:rsid w:val="004B69E0"/>
    <w:rsid w:val="004C1FFE"/>
    <w:rsid w:val="004C3D11"/>
    <w:rsid w:val="004D331A"/>
    <w:rsid w:val="004D4FC3"/>
    <w:rsid w:val="004D58BB"/>
    <w:rsid w:val="004E3A84"/>
    <w:rsid w:val="0050629C"/>
    <w:rsid w:val="00511E6B"/>
    <w:rsid w:val="00540FCA"/>
    <w:rsid w:val="0054724C"/>
    <w:rsid w:val="00557107"/>
    <w:rsid w:val="00557598"/>
    <w:rsid w:val="00581110"/>
    <w:rsid w:val="005A1934"/>
    <w:rsid w:val="005E34C1"/>
    <w:rsid w:val="005E402F"/>
    <w:rsid w:val="005E5254"/>
    <w:rsid w:val="005F57FC"/>
    <w:rsid w:val="00633DE9"/>
    <w:rsid w:val="00636F90"/>
    <w:rsid w:val="006373D3"/>
    <w:rsid w:val="00645381"/>
    <w:rsid w:val="00656BC7"/>
    <w:rsid w:val="00657D69"/>
    <w:rsid w:val="00660042"/>
    <w:rsid w:val="00672D9F"/>
    <w:rsid w:val="00683AAC"/>
    <w:rsid w:val="006B0E32"/>
    <w:rsid w:val="006C395B"/>
    <w:rsid w:val="006E41EF"/>
    <w:rsid w:val="006F3D62"/>
    <w:rsid w:val="007272B4"/>
    <w:rsid w:val="007667C5"/>
    <w:rsid w:val="00772848"/>
    <w:rsid w:val="0079079E"/>
    <w:rsid w:val="007A2CF3"/>
    <w:rsid w:val="007A5E3D"/>
    <w:rsid w:val="007A6A59"/>
    <w:rsid w:val="007C55EA"/>
    <w:rsid w:val="007D3CF9"/>
    <w:rsid w:val="007E77F5"/>
    <w:rsid w:val="007F4DEF"/>
    <w:rsid w:val="008036AF"/>
    <w:rsid w:val="008068D2"/>
    <w:rsid w:val="008119D2"/>
    <w:rsid w:val="00836242"/>
    <w:rsid w:val="00837E15"/>
    <w:rsid w:val="00870C91"/>
    <w:rsid w:val="00890FFF"/>
    <w:rsid w:val="008A6B45"/>
    <w:rsid w:val="008A7AB5"/>
    <w:rsid w:val="008B4D8C"/>
    <w:rsid w:val="008E45E9"/>
    <w:rsid w:val="008F0864"/>
    <w:rsid w:val="008F1E68"/>
    <w:rsid w:val="00900A6A"/>
    <w:rsid w:val="00914CD7"/>
    <w:rsid w:val="00926A95"/>
    <w:rsid w:val="009271E3"/>
    <w:rsid w:val="00940FD2"/>
    <w:rsid w:val="00946A35"/>
    <w:rsid w:val="0097671C"/>
    <w:rsid w:val="00982B53"/>
    <w:rsid w:val="009A0202"/>
    <w:rsid w:val="009C09A4"/>
    <w:rsid w:val="009E0055"/>
    <w:rsid w:val="00A03B10"/>
    <w:rsid w:val="00A061EE"/>
    <w:rsid w:val="00A124E2"/>
    <w:rsid w:val="00A163CF"/>
    <w:rsid w:val="00A1645B"/>
    <w:rsid w:val="00A16F98"/>
    <w:rsid w:val="00A213AE"/>
    <w:rsid w:val="00A53944"/>
    <w:rsid w:val="00A70D02"/>
    <w:rsid w:val="00A716F8"/>
    <w:rsid w:val="00A8095C"/>
    <w:rsid w:val="00AB763C"/>
    <w:rsid w:val="00AC2203"/>
    <w:rsid w:val="00B0432E"/>
    <w:rsid w:val="00B165F7"/>
    <w:rsid w:val="00B200DC"/>
    <w:rsid w:val="00B30F88"/>
    <w:rsid w:val="00B33C1C"/>
    <w:rsid w:val="00B61387"/>
    <w:rsid w:val="00B8270A"/>
    <w:rsid w:val="00B84CE5"/>
    <w:rsid w:val="00B858B8"/>
    <w:rsid w:val="00BA1774"/>
    <w:rsid w:val="00BA6551"/>
    <w:rsid w:val="00BB4538"/>
    <w:rsid w:val="00BB74F5"/>
    <w:rsid w:val="00BC0188"/>
    <w:rsid w:val="00BD245B"/>
    <w:rsid w:val="00BE031A"/>
    <w:rsid w:val="00C15A58"/>
    <w:rsid w:val="00C1611A"/>
    <w:rsid w:val="00C40574"/>
    <w:rsid w:val="00C512E1"/>
    <w:rsid w:val="00C65FE9"/>
    <w:rsid w:val="00C91289"/>
    <w:rsid w:val="00C970D2"/>
    <w:rsid w:val="00CA3637"/>
    <w:rsid w:val="00CA4625"/>
    <w:rsid w:val="00CB617F"/>
    <w:rsid w:val="00CC2CE0"/>
    <w:rsid w:val="00CC6222"/>
    <w:rsid w:val="00CC7B64"/>
    <w:rsid w:val="00CD0E8D"/>
    <w:rsid w:val="00CD13E3"/>
    <w:rsid w:val="00D33AD4"/>
    <w:rsid w:val="00D352DA"/>
    <w:rsid w:val="00D431C3"/>
    <w:rsid w:val="00D56D79"/>
    <w:rsid w:val="00D61ECB"/>
    <w:rsid w:val="00D94574"/>
    <w:rsid w:val="00D94A7F"/>
    <w:rsid w:val="00DA159F"/>
    <w:rsid w:val="00DB013A"/>
    <w:rsid w:val="00DB5011"/>
    <w:rsid w:val="00DD4F02"/>
    <w:rsid w:val="00DD6DAF"/>
    <w:rsid w:val="00DE2AE6"/>
    <w:rsid w:val="00DE6281"/>
    <w:rsid w:val="00DE7792"/>
    <w:rsid w:val="00DF74EC"/>
    <w:rsid w:val="00E36E94"/>
    <w:rsid w:val="00E37B1B"/>
    <w:rsid w:val="00E47F3B"/>
    <w:rsid w:val="00E527C5"/>
    <w:rsid w:val="00E64336"/>
    <w:rsid w:val="00E6495B"/>
    <w:rsid w:val="00E96CB4"/>
    <w:rsid w:val="00ED25CC"/>
    <w:rsid w:val="00ED2F60"/>
    <w:rsid w:val="00ED5445"/>
    <w:rsid w:val="00EF25FE"/>
    <w:rsid w:val="00F125D8"/>
    <w:rsid w:val="00F14C0F"/>
    <w:rsid w:val="00F20DE9"/>
    <w:rsid w:val="00F275A4"/>
    <w:rsid w:val="00F42CB7"/>
    <w:rsid w:val="00F43FA3"/>
    <w:rsid w:val="00F64DD0"/>
    <w:rsid w:val="00F82E02"/>
    <w:rsid w:val="00FC0E46"/>
    <w:rsid w:val="00FD18C1"/>
    <w:rsid w:val="00FE2987"/>
    <w:rsid w:val="00FF48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C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944"/>
    <w:rPr>
      <w:sz w:val="24"/>
    </w:rPr>
  </w:style>
  <w:style w:type="paragraph" w:styleId="Heading2">
    <w:name w:val="heading 2"/>
    <w:basedOn w:val="Normal"/>
    <w:next w:val="Normal"/>
    <w:qFormat/>
    <w:rsid w:val="00657D69"/>
    <w:pPr>
      <w:keepNext/>
      <w:jc w:val="center"/>
      <w:outlineLvl w:val="1"/>
    </w:pPr>
    <w:rPr>
      <w:b/>
    </w:rPr>
  </w:style>
  <w:style w:type="paragraph" w:styleId="Heading7">
    <w:name w:val="heading 7"/>
    <w:basedOn w:val="Normal"/>
    <w:next w:val="Normal"/>
    <w:qFormat/>
    <w:rsid w:val="00A1645B"/>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50A5"/>
    <w:pPr>
      <w:jc w:val="center"/>
    </w:pPr>
    <w:rPr>
      <w:rFonts w:ascii="Arial" w:hAnsi="Arial"/>
      <w:b/>
      <w:smallCaps/>
      <w:sz w:val="28"/>
    </w:rPr>
  </w:style>
  <w:style w:type="table" w:styleId="TableGrid">
    <w:name w:val="Table Grid"/>
    <w:basedOn w:val="TableNormal"/>
    <w:rsid w:val="003450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450A5"/>
    <w:rPr>
      <w:color w:val="0000FF"/>
      <w:u w:val="single"/>
    </w:rPr>
  </w:style>
  <w:style w:type="paragraph" w:styleId="Header">
    <w:name w:val="header"/>
    <w:basedOn w:val="Normal"/>
    <w:rsid w:val="005A1934"/>
    <w:pPr>
      <w:tabs>
        <w:tab w:val="center" w:pos="4320"/>
        <w:tab w:val="right" w:pos="8640"/>
      </w:tabs>
    </w:pPr>
  </w:style>
  <w:style w:type="paragraph" w:styleId="Footer">
    <w:name w:val="footer"/>
    <w:basedOn w:val="Normal"/>
    <w:rsid w:val="005A1934"/>
    <w:pPr>
      <w:tabs>
        <w:tab w:val="center" w:pos="4320"/>
        <w:tab w:val="right" w:pos="8640"/>
      </w:tabs>
    </w:pPr>
  </w:style>
  <w:style w:type="paragraph" w:styleId="BalloonText">
    <w:name w:val="Balloon Text"/>
    <w:basedOn w:val="Normal"/>
    <w:semiHidden/>
    <w:rsid w:val="002C03E4"/>
    <w:rPr>
      <w:rFonts w:ascii="Tahoma" w:hAnsi="Tahoma" w:cs="Tahoma"/>
      <w:sz w:val="16"/>
      <w:szCs w:val="16"/>
    </w:rPr>
  </w:style>
  <w:style w:type="character" w:styleId="CommentReference">
    <w:name w:val="annotation reference"/>
    <w:basedOn w:val="DefaultParagraphFont"/>
    <w:semiHidden/>
    <w:rsid w:val="00F125D8"/>
    <w:rPr>
      <w:sz w:val="16"/>
      <w:szCs w:val="16"/>
    </w:rPr>
  </w:style>
  <w:style w:type="paragraph" w:styleId="CommentText">
    <w:name w:val="annotation text"/>
    <w:basedOn w:val="Normal"/>
    <w:semiHidden/>
    <w:rsid w:val="00F125D8"/>
    <w:rPr>
      <w:sz w:val="20"/>
    </w:rPr>
  </w:style>
  <w:style w:type="paragraph" w:styleId="CommentSubject">
    <w:name w:val="annotation subject"/>
    <w:basedOn w:val="CommentText"/>
    <w:next w:val="CommentText"/>
    <w:semiHidden/>
    <w:rsid w:val="00F125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944"/>
    <w:rPr>
      <w:sz w:val="24"/>
    </w:rPr>
  </w:style>
  <w:style w:type="paragraph" w:styleId="Heading2">
    <w:name w:val="heading 2"/>
    <w:basedOn w:val="Normal"/>
    <w:next w:val="Normal"/>
    <w:qFormat/>
    <w:rsid w:val="00657D69"/>
    <w:pPr>
      <w:keepNext/>
      <w:jc w:val="center"/>
      <w:outlineLvl w:val="1"/>
    </w:pPr>
    <w:rPr>
      <w:b/>
    </w:rPr>
  </w:style>
  <w:style w:type="paragraph" w:styleId="Heading7">
    <w:name w:val="heading 7"/>
    <w:basedOn w:val="Normal"/>
    <w:next w:val="Normal"/>
    <w:qFormat/>
    <w:rsid w:val="00A1645B"/>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50A5"/>
    <w:pPr>
      <w:jc w:val="center"/>
    </w:pPr>
    <w:rPr>
      <w:rFonts w:ascii="Arial" w:hAnsi="Arial"/>
      <w:b/>
      <w:smallCaps/>
      <w:sz w:val="28"/>
    </w:rPr>
  </w:style>
  <w:style w:type="table" w:styleId="TableGrid">
    <w:name w:val="Table Grid"/>
    <w:basedOn w:val="TableNormal"/>
    <w:rsid w:val="003450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450A5"/>
    <w:rPr>
      <w:color w:val="0000FF"/>
      <w:u w:val="single"/>
    </w:rPr>
  </w:style>
  <w:style w:type="paragraph" w:styleId="Header">
    <w:name w:val="header"/>
    <w:basedOn w:val="Normal"/>
    <w:rsid w:val="005A1934"/>
    <w:pPr>
      <w:tabs>
        <w:tab w:val="center" w:pos="4320"/>
        <w:tab w:val="right" w:pos="8640"/>
      </w:tabs>
    </w:pPr>
  </w:style>
  <w:style w:type="paragraph" w:styleId="Footer">
    <w:name w:val="footer"/>
    <w:basedOn w:val="Normal"/>
    <w:rsid w:val="005A1934"/>
    <w:pPr>
      <w:tabs>
        <w:tab w:val="center" w:pos="4320"/>
        <w:tab w:val="right" w:pos="8640"/>
      </w:tabs>
    </w:pPr>
  </w:style>
  <w:style w:type="paragraph" w:styleId="BalloonText">
    <w:name w:val="Balloon Text"/>
    <w:basedOn w:val="Normal"/>
    <w:semiHidden/>
    <w:rsid w:val="002C03E4"/>
    <w:rPr>
      <w:rFonts w:ascii="Tahoma" w:hAnsi="Tahoma" w:cs="Tahoma"/>
      <w:sz w:val="16"/>
      <w:szCs w:val="16"/>
    </w:rPr>
  </w:style>
  <w:style w:type="character" w:styleId="CommentReference">
    <w:name w:val="annotation reference"/>
    <w:basedOn w:val="DefaultParagraphFont"/>
    <w:semiHidden/>
    <w:rsid w:val="00F125D8"/>
    <w:rPr>
      <w:sz w:val="16"/>
      <w:szCs w:val="16"/>
    </w:rPr>
  </w:style>
  <w:style w:type="paragraph" w:styleId="CommentText">
    <w:name w:val="annotation text"/>
    <w:basedOn w:val="Normal"/>
    <w:semiHidden/>
    <w:rsid w:val="00F125D8"/>
    <w:rPr>
      <w:sz w:val="20"/>
    </w:rPr>
  </w:style>
  <w:style w:type="paragraph" w:styleId="CommentSubject">
    <w:name w:val="annotation subject"/>
    <w:basedOn w:val="CommentText"/>
    <w:next w:val="CommentText"/>
    <w:semiHidden/>
    <w:rsid w:val="00F12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095467">
      <w:bodyDiv w:val="1"/>
      <w:marLeft w:val="0"/>
      <w:marRight w:val="0"/>
      <w:marTop w:val="0"/>
      <w:marBottom w:val="0"/>
      <w:divBdr>
        <w:top w:val="none" w:sz="0" w:space="0" w:color="auto"/>
        <w:left w:val="none" w:sz="0" w:space="0" w:color="auto"/>
        <w:bottom w:val="none" w:sz="0" w:space="0" w:color="auto"/>
        <w:right w:val="none" w:sz="0" w:space="0" w:color="auto"/>
      </w:divBdr>
    </w:div>
    <w:div w:id="1000886516">
      <w:bodyDiv w:val="1"/>
      <w:marLeft w:val="0"/>
      <w:marRight w:val="0"/>
      <w:marTop w:val="0"/>
      <w:marBottom w:val="0"/>
      <w:divBdr>
        <w:top w:val="none" w:sz="0" w:space="0" w:color="auto"/>
        <w:left w:val="none" w:sz="0" w:space="0" w:color="auto"/>
        <w:bottom w:val="none" w:sz="0" w:space="0" w:color="auto"/>
        <w:right w:val="none" w:sz="0" w:space="0" w:color="auto"/>
      </w:divBdr>
      <w:divsChild>
        <w:div w:id="1730109396">
          <w:marLeft w:val="0"/>
          <w:marRight w:val="0"/>
          <w:marTop w:val="0"/>
          <w:marBottom w:val="0"/>
          <w:divBdr>
            <w:top w:val="none" w:sz="0" w:space="0" w:color="auto"/>
            <w:left w:val="none" w:sz="0" w:space="0" w:color="auto"/>
            <w:bottom w:val="single" w:sz="6" w:space="6" w:color="E6E7E8"/>
            <w:right w:val="none" w:sz="0" w:space="0" w:color="auto"/>
          </w:divBdr>
        </w:div>
      </w:divsChild>
    </w:div>
    <w:div w:id="1375958190">
      <w:bodyDiv w:val="1"/>
      <w:marLeft w:val="0"/>
      <w:marRight w:val="0"/>
      <w:marTop w:val="0"/>
      <w:marBottom w:val="0"/>
      <w:divBdr>
        <w:top w:val="none" w:sz="0" w:space="0" w:color="auto"/>
        <w:left w:val="none" w:sz="0" w:space="0" w:color="auto"/>
        <w:bottom w:val="none" w:sz="0" w:space="0" w:color="auto"/>
        <w:right w:val="none" w:sz="0" w:space="0" w:color="auto"/>
      </w:divBdr>
    </w:div>
    <w:div w:id="153087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Ram Kumar Kesavamoorthy's Standard Resume</vt:lpstr>
    </vt:vector>
  </TitlesOfParts>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 Kumar Kesavamoorthy's Standard Resume</dc:title>
  <dc:creator/>
  <cp:lastModifiedBy/>
  <cp:revision>1</cp:revision>
  <dcterms:created xsi:type="dcterms:W3CDTF">2018-11-06T17:27:00Z</dcterms:created>
  <dcterms:modified xsi:type="dcterms:W3CDTF">2019-03-11T02:59:00Z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prcv8ex-v1</vt:lpwstr>
  </property>
  <property fmtid="{D5CDD505-2E9C-101B-9397-08002B2CF9AE}" pid="3" name="tal_id">
    <vt:lpwstr>dd56f2b04aacf7c7804a48b6edddaf06</vt:lpwstr>
  </property>
</Properties>
</file>