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56"/>
        <w:gridCol w:w="6018"/>
        <w:gridCol w:w="3204"/>
      </w:tblGrid>
      <w:tr w:rsidR="00072B96" w:rsidRPr="00FB0F86" w14:paraId="1E25CA6E" w14:textId="77777777" w:rsidTr="0034198A">
        <w:tc>
          <w:tcPr>
            <w:tcW w:w="1956" w:type="dxa"/>
            <w:vMerge w:val="restart"/>
          </w:tcPr>
          <w:p w14:paraId="655990D0" w14:textId="77777777" w:rsidR="00072B96" w:rsidRPr="00FB0F86" w:rsidRDefault="00072B96" w:rsidP="0034198A">
            <w:pPr>
              <w:ind w:left="90"/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b/>
                <w:noProof/>
                <w:color w:val="548DD4" w:themeColor="text2" w:themeTint="99"/>
                <w:sz w:val="20"/>
                <w:szCs w:val="20"/>
              </w:rPr>
              <w:drawing>
                <wp:inline distT="0" distB="0" distL="0" distR="0" wp14:anchorId="364CB9AD" wp14:editId="3BB3BA5A">
                  <wp:extent cx="828675" cy="942340"/>
                  <wp:effectExtent l="19050" t="1905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31" t="12371" r="13580" b="33841"/>
                          <a:stretch/>
                        </pic:blipFill>
                        <pic:spPr bwMode="auto">
                          <a:xfrm>
                            <a:off x="0" y="0"/>
                            <a:ext cx="844403" cy="9602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EEECE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8" w:type="dxa"/>
            <w:vMerge w:val="restart"/>
          </w:tcPr>
          <w:p w14:paraId="38156B82" w14:textId="77777777" w:rsidR="00072B96" w:rsidRPr="00A43CBC" w:rsidRDefault="00072B96" w:rsidP="0034198A">
            <w:pPr>
              <w:jc w:val="both"/>
              <w:rPr>
                <w:rFonts w:ascii="Century Gothic" w:hAnsi="Century Gothic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36"/>
              </w:rPr>
              <w:t xml:space="preserve">JAGADEESH KUMAR </w:t>
            </w:r>
          </w:p>
          <w:p w14:paraId="28CA1BF1" w14:textId="52BFF1F2" w:rsidR="00072B96" w:rsidRPr="00FB0F86" w:rsidRDefault="00072B96" w:rsidP="0034198A">
            <w:pPr>
              <w:jc w:val="both"/>
              <w:rPr>
                <w:rFonts w:ascii="Century Gothic" w:hAnsi="Century Gothic"/>
                <w:sz w:val="18"/>
              </w:rPr>
            </w:pPr>
            <w:r w:rsidRPr="00A43CBC">
              <w:rPr>
                <w:rFonts w:ascii="Century Gothic" w:hAnsi="Century Gothic"/>
                <w:color w:val="FFFFFF" w:themeColor="background1"/>
                <w:sz w:val="18"/>
              </w:rPr>
              <w:t xml:space="preserve">Competent, diligent &amp; result-oriented professional with </w:t>
            </w: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PROCUREMENT </w:t>
            </w:r>
            <w:r w:rsidRPr="00A43CBC">
              <w:rPr>
                <w:rFonts w:ascii="Century Gothic" w:hAnsi="Century Gothic"/>
                <w:color w:val="FFFFFF" w:themeColor="background1"/>
                <w:sz w:val="18"/>
              </w:rPr>
              <w:t>experience Offering 1</w:t>
            </w:r>
            <w:r w:rsidR="003E797B">
              <w:rPr>
                <w:rFonts w:ascii="Century Gothic" w:hAnsi="Century Gothic"/>
                <w:color w:val="FFFFFF" w:themeColor="background1"/>
                <w:sz w:val="18"/>
              </w:rPr>
              <w:t>2</w:t>
            </w:r>
            <w:r w:rsidRPr="00A43CBC">
              <w:rPr>
                <w:rFonts w:ascii="Century Gothic" w:hAnsi="Century Gothic"/>
                <w:color w:val="FFFFFF" w:themeColor="background1"/>
                <w:sz w:val="18"/>
              </w:rPr>
              <w:t xml:space="preserve">+ years of experience </w:t>
            </w:r>
            <w:r>
              <w:rPr>
                <w:rFonts w:ascii="Century Gothic" w:hAnsi="Century Gothic"/>
                <w:color w:val="FFFFFF" w:themeColor="background1"/>
                <w:sz w:val="18"/>
              </w:rPr>
              <w:t>with Managerial Skills</w:t>
            </w:r>
            <w:r w:rsidRPr="00A43CBC">
              <w:rPr>
                <w:rFonts w:ascii="Century Gothic" w:hAnsi="Century Gothic"/>
                <w:color w:val="FFFFFF" w:themeColor="background1"/>
                <w:sz w:val="18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 w:val="18"/>
              </w:rPr>
              <w:t>in procurement i</w:t>
            </w:r>
            <w:r w:rsidRPr="00A43CBC">
              <w:rPr>
                <w:rFonts w:ascii="Century Gothic" w:hAnsi="Century Gothic"/>
                <w:color w:val="FFFFFF" w:themeColor="background1"/>
                <w:sz w:val="18"/>
              </w:rPr>
              <w:t>n various companies</w:t>
            </w:r>
          </w:p>
        </w:tc>
        <w:tc>
          <w:tcPr>
            <w:tcW w:w="3204" w:type="dxa"/>
          </w:tcPr>
          <w:p w14:paraId="6C9EAB7D" w14:textId="77777777" w:rsidR="00072B96" w:rsidRPr="00A43CBC" w:rsidRDefault="00072B96" w:rsidP="0034198A">
            <w:pPr>
              <w:ind w:left="-59"/>
              <w:jc w:val="both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A43CBC">
              <w:rPr>
                <w:rFonts w:ascii="Century Gothic" w:hAnsi="Century Gothic"/>
                <w:b/>
                <w:color w:val="FFFFFF" w:themeColor="background1"/>
                <w:sz w:val="18"/>
              </w:rPr>
              <w:t>Phone: 974 7742</w:t>
            </w: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8988</w:t>
            </w:r>
          </w:p>
        </w:tc>
      </w:tr>
      <w:tr w:rsidR="00072B96" w:rsidRPr="00FB0F86" w14:paraId="3DE78C60" w14:textId="77777777" w:rsidTr="0034198A">
        <w:tc>
          <w:tcPr>
            <w:tcW w:w="1956" w:type="dxa"/>
            <w:vMerge/>
          </w:tcPr>
          <w:p w14:paraId="2AD3A6B8" w14:textId="77777777" w:rsidR="00072B96" w:rsidRPr="00FB0F86" w:rsidRDefault="00072B96" w:rsidP="0034198A">
            <w:pPr>
              <w:ind w:left="90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6018" w:type="dxa"/>
            <w:vMerge/>
          </w:tcPr>
          <w:p w14:paraId="14AFA2A2" w14:textId="77777777" w:rsidR="00072B96" w:rsidRPr="00FB0F86" w:rsidRDefault="00072B96" w:rsidP="0034198A">
            <w:pPr>
              <w:ind w:left="90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204" w:type="dxa"/>
          </w:tcPr>
          <w:p w14:paraId="30FEE6C3" w14:textId="77777777" w:rsidR="00072B96" w:rsidRPr="00A43CBC" w:rsidRDefault="00072B96" w:rsidP="0034198A">
            <w:pPr>
              <w:ind w:left="-59"/>
              <w:jc w:val="both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A43CBC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Email: </w:t>
            </w: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jagan161981</w:t>
            </w:r>
            <w:r w:rsidRPr="00A43CBC">
              <w:rPr>
                <w:rFonts w:ascii="Century Gothic" w:hAnsi="Century Gothic"/>
                <w:b/>
                <w:color w:val="FFFFFF" w:themeColor="background1"/>
                <w:sz w:val="18"/>
              </w:rPr>
              <w:t>@gmail.com</w:t>
            </w:r>
          </w:p>
        </w:tc>
      </w:tr>
      <w:tr w:rsidR="00072B96" w:rsidRPr="00FB0F86" w14:paraId="14964193" w14:textId="77777777" w:rsidTr="0034198A">
        <w:trPr>
          <w:trHeight w:val="747"/>
        </w:trPr>
        <w:tc>
          <w:tcPr>
            <w:tcW w:w="1956" w:type="dxa"/>
            <w:vMerge/>
          </w:tcPr>
          <w:p w14:paraId="770107ED" w14:textId="77777777" w:rsidR="00072B96" w:rsidRPr="00FB0F86" w:rsidRDefault="00072B96" w:rsidP="0034198A">
            <w:pPr>
              <w:ind w:left="90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6018" w:type="dxa"/>
            <w:vMerge/>
          </w:tcPr>
          <w:p w14:paraId="7D9A131E" w14:textId="77777777" w:rsidR="00072B96" w:rsidRPr="00FB0F86" w:rsidRDefault="00072B96" w:rsidP="0034198A">
            <w:pPr>
              <w:ind w:left="90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204" w:type="dxa"/>
          </w:tcPr>
          <w:p w14:paraId="1ADC6834" w14:textId="621F842C" w:rsidR="00072B96" w:rsidRPr="00A43CBC" w:rsidRDefault="00072B96" w:rsidP="00E010D1">
            <w:pPr>
              <w:ind w:left="-59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A43CBC">
              <w:rPr>
                <w:rFonts w:ascii="Century Gothic" w:hAnsi="Century Gothic"/>
                <w:b/>
                <w:color w:val="FFFFFF" w:themeColor="background1"/>
                <w:sz w:val="18"/>
              </w:rPr>
              <w:t>Address:</w:t>
            </w:r>
            <w:r w:rsidR="00E010D1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 Zone-14, </w:t>
            </w:r>
            <w:r w:rsidRPr="00A43CBC">
              <w:rPr>
                <w:rFonts w:ascii="Century Gothic" w:hAnsi="Century Gothic"/>
                <w:b/>
                <w:color w:val="FFFFFF" w:themeColor="background1"/>
                <w:sz w:val="18"/>
              </w:rPr>
              <w:t>Building</w:t>
            </w:r>
            <w:r w:rsidR="00E010D1">
              <w:rPr>
                <w:rFonts w:ascii="Century Gothic" w:hAnsi="Century Gothic"/>
                <w:b/>
                <w:color w:val="FFFFFF" w:themeColor="background1"/>
                <w:sz w:val="18"/>
              </w:rPr>
              <w:t>#66</w:t>
            </w:r>
            <w:r w:rsidRPr="00A43CBC">
              <w:rPr>
                <w:rFonts w:ascii="Century Gothic" w:hAnsi="Century Gothic"/>
                <w:b/>
                <w:color w:val="FFFFFF" w:themeColor="background1"/>
                <w:sz w:val="18"/>
              </w:rPr>
              <w:t>, Doha-Qatar</w:t>
            </w:r>
          </w:p>
        </w:tc>
      </w:tr>
    </w:tbl>
    <w:p w14:paraId="635E5E18" w14:textId="79523D89" w:rsidR="00072B96" w:rsidRDefault="00026107" w:rsidP="00072B96">
      <w:pPr>
        <w:pStyle w:val="Header"/>
      </w:pPr>
      <w:r>
        <w:rPr>
          <w:rFonts w:ascii="Century Gothic" w:hAnsi="Century Gothic"/>
          <w:b/>
          <w:noProof/>
          <w:color w:val="548DD4" w:themeColor="text2" w:themeTint="99"/>
          <w:sz w:val="20"/>
          <w:szCs w:val="20"/>
        </w:rPr>
        <w:pict w14:anchorId="2C1B63A8">
          <v:rect id="_x0000_s1027" style="position:absolute;margin-left:-21.6pt;margin-top:-112.5pt;width:596.25pt;height:116.25pt;z-index:-251658752;mso-position-horizontal-relative:text;mso-position-vertical-relative:text" fillcolor="#17365d [2415]" strokecolor="#548dd4 [1951]"/>
        </w:pict>
      </w:r>
    </w:p>
    <w:p w14:paraId="2E0BC4F0" w14:textId="502592DF" w:rsidR="00072B96" w:rsidRDefault="000C6C2C" w:rsidP="003F3FD3">
      <w:pPr>
        <w:tabs>
          <w:tab w:val="left" w:pos="6348"/>
        </w:tabs>
        <w:rPr>
          <w:rFonts w:ascii="Century Gothic" w:hAnsi="Century Gothic"/>
          <w:b/>
          <w:color w:val="548DD4" w:themeColor="text2" w:themeTint="99"/>
          <w:sz w:val="20"/>
          <w:szCs w:val="20"/>
        </w:rPr>
      </w:pPr>
      <w:r w:rsidRPr="00502D78">
        <w:rPr>
          <w:rFonts w:ascii="Century Gothic" w:hAnsi="Century Gothic"/>
          <w:b/>
          <w:color w:val="548DD4" w:themeColor="text2" w:themeTint="99"/>
          <w:sz w:val="20"/>
          <w:szCs w:val="20"/>
        </w:rPr>
        <w:t>WORK EXPERIENCE</w:t>
      </w:r>
    </w:p>
    <w:tbl>
      <w:tblPr>
        <w:tblStyle w:val="TableGrid"/>
        <w:tblpPr w:leftFromText="180" w:rightFromText="180" w:vertAnchor="text" w:tblpXSpec="right" w:tblpY="1"/>
        <w:tblOverlap w:val="never"/>
        <w:tblW w:w="11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078"/>
        <w:gridCol w:w="4136"/>
        <w:gridCol w:w="4137"/>
      </w:tblGrid>
      <w:tr w:rsidR="000C6C2C" w:rsidRPr="00502D78" w14:paraId="6FCB5A44" w14:textId="77777777" w:rsidTr="00DF5D79">
        <w:trPr>
          <w:trHeight w:val="80"/>
        </w:trPr>
        <w:tc>
          <w:tcPr>
            <w:tcW w:w="3078" w:type="dxa"/>
          </w:tcPr>
          <w:p w14:paraId="6825653C" w14:textId="77777777" w:rsidR="000C6C2C" w:rsidRPr="00502D78" w:rsidRDefault="000C6C2C" w:rsidP="003F3FD3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  <w:r w:rsidRPr="00502D78">
              <w:rPr>
                <w:rFonts w:ascii="Century Gothic" w:hAnsi="Century Gothic"/>
                <w:sz w:val="20"/>
                <w:szCs w:val="20"/>
              </w:rPr>
              <w:t>Doha-Qatar</w:t>
            </w:r>
          </w:p>
        </w:tc>
        <w:tc>
          <w:tcPr>
            <w:tcW w:w="8273" w:type="dxa"/>
            <w:gridSpan w:val="2"/>
          </w:tcPr>
          <w:p w14:paraId="7DA9A27C" w14:textId="295FCE78" w:rsidR="000C6C2C" w:rsidRPr="00502D78" w:rsidRDefault="008C06A7" w:rsidP="003F3FD3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  <w:t>ASSITANT PROCUREMENT MANAGER</w:t>
            </w:r>
          </w:p>
        </w:tc>
      </w:tr>
      <w:tr w:rsidR="000C6C2C" w:rsidRPr="00502D78" w14:paraId="78A1F8D5" w14:textId="77777777" w:rsidTr="00DF5D79">
        <w:trPr>
          <w:trHeight w:val="80"/>
        </w:trPr>
        <w:tc>
          <w:tcPr>
            <w:tcW w:w="3078" w:type="dxa"/>
          </w:tcPr>
          <w:p w14:paraId="6752E035" w14:textId="1A1A759D" w:rsidR="000C6C2C" w:rsidRPr="00502D78" w:rsidRDefault="00DF5D79" w:rsidP="003F3FD3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August 2010 - </w:t>
            </w:r>
            <w:r w:rsidR="000C6C2C" w:rsidRPr="00502D78">
              <w:rPr>
                <w:rFonts w:ascii="Century Gothic" w:hAnsi="Century Gothic"/>
                <w:b/>
                <w:bCs/>
                <w:sz w:val="18"/>
                <w:szCs w:val="18"/>
              </w:rPr>
              <w:t>Present</w:t>
            </w:r>
          </w:p>
        </w:tc>
        <w:tc>
          <w:tcPr>
            <w:tcW w:w="8273" w:type="dxa"/>
            <w:gridSpan w:val="2"/>
          </w:tcPr>
          <w:p w14:paraId="717034AE" w14:textId="1E47CD7A" w:rsidR="000C6C2C" w:rsidRPr="00502D78" w:rsidRDefault="008C06A7" w:rsidP="00DF5D79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sz w:val="20"/>
                <w:szCs w:val="20"/>
              </w:rPr>
              <w:t>LE MIRAGE PROPERTY MANAGEMENT</w:t>
            </w:r>
            <w:r w:rsidR="00DF5D79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A43CBC" w:rsidRPr="00502D7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DF5D79">
              <w:rPr>
                <w:rFonts w:ascii="Century Gothic" w:hAnsi="Century Gothic"/>
                <w:b/>
                <w:sz w:val="20"/>
                <w:szCs w:val="20"/>
              </w:rPr>
              <w:t xml:space="preserve">SHARAKA HOLDINGS </w:t>
            </w:r>
            <w:r w:rsidR="00A43CBC" w:rsidRPr="00502D78">
              <w:rPr>
                <w:rFonts w:ascii="Century Gothic" w:hAnsi="Century Gothic"/>
                <w:b/>
                <w:sz w:val="20"/>
                <w:szCs w:val="20"/>
              </w:rPr>
              <w:t>-Qatar</w:t>
            </w:r>
            <w:r w:rsidR="008C102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0C6C2C" w:rsidRPr="00502D78" w14:paraId="4C2CD87D" w14:textId="77777777" w:rsidTr="00DF5D79">
        <w:tc>
          <w:tcPr>
            <w:tcW w:w="3078" w:type="dxa"/>
          </w:tcPr>
          <w:p w14:paraId="78D40CDF" w14:textId="77777777" w:rsidR="000C6C2C" w:rsidRPr="00502D78" w:rsidRDefault="000C6C2C" w:rsidP="003F3FD3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3" w:type="dxa"/>
            <w:gridSpan w:val="2"/>
          </w:tcPr>
          <w:p w14:paraId="0B7A6FA9" w14:textId="0A34852F" w:rsidR="000C6C2C" w:rsidRPr="00502D78" w:rsidRDefault="00E8012C" w:rsidP="003F3FD3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Responsible for managing day-to-d</w:t>
            </w:r>
            <w:r w:rsidR="00DF5D7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ay operations of supply chain activities including facility management, Hospitality services by handling hotel properties, residential </w:t>
            </w:r>
            <w:r w:rsidRPr="00502D78">
              <w:rPr>
                <w:rFonts w:ascii="Century Gothic" w:hAnsi="Century Gothic"/>
              </w:rPr>
              <w:t>buildings</w:t>
            </w:r>
            <w:r>
              <w:rPr>
                <w:rFonts w:ascii="Century Gothic" w:hAnsi="Century Gothic"/>
              </w:rPr>
              <w:t xml:space="preserve">, restaurants, fixed assets, modifications work related to Civil and MEP. Handles logistics requirements, International and local purchasing, Contracts, Tender evaluations, </w:t>
            </w:r>
            <w:r w:rsidR="00891EEC" w:rsidRPr="00502D78">
              <w:rPr>
                <w:rFonts w:ascii="Century Gothic" w:hAnsi="Century Gothic"/>
              </w:rPr>
              <w:t>successfully</w:t>
            </w:r>
            <w:r w:rsidR="002854DF" w:rsidRPr="00502D78">
              <w:rPr>
                <w:rFonts w:ascii="Century Gothic" w:hAnsi="Century Gothic"/>
              </w:rPr>
              <w:t xml:space="preserve"> completed all pre-opening requirements for the hotels and Restaurants. </w:t>
            </w:r>
          </w:p>
          <w:p w14:paraId="448537AE" w14:textId="77A5D06A" w:rsidR="00502D78" w:rsidRDefault="002854DF" w:rsidP="003F3FD3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 w:rsidRPr="00502D78">
              <w:rPr>
                <w:rFonts w:ascii="Century Gothic" w:hAnsi="Century Gothic"/>
              </w:rPr>
              <w:t>Projects &amp; Properties</w:t>
            </w:r>
            <w:r w:rsidR="00E8012C">
              <w:rPr>
                <w:rFonts w:ascii="Century Gothic" w:hAnsi="Century Gothic"/>
              </w:rPr>
              <w:t xml:space="preserve"> </w:t>
            </w:r>
            <w:r w:rsidR="00891EEC">
              <w:rPr>
                <w:rFonts w:ascii="Century Gothic" w:hAnsi="Century Gothic"/>
              </w:rPr>
              <w:t>handled:</w:t>
            </w:r>
            <w:r w:rsidRPr="00502D78">
              <w:rPr>
                <w:rFonts w:ascii="Century Gothic" w:hAnsi="Century Gothic"/>
              </w:rPr>
              <w:t xml:space="preserve"> Le Mirage Properties (</w:t>
            </w:r>
            <w:r w:rsidR="008C1026">
              <w:rPr>
                <w:rFonts w:ascii="Century Gothic" w:hAnsi="Century Gothic"/>
              </w:rPr>
              <w:t xml:space="preserve">9 </w:t>
            </w:r>
            <w:r w:rsidRPr="00502D78">
              <w:rPr>
                <w:rFonts w:ascii="Century Gothic" w:hAnsi="Century Gothic"/>
              </w:rPr>
              <w:t xml:space="preserve">Nos), Four Points by Sheraton, </w:t>
            </w:r>
            <w:proofErr w:type="spellStart"/>
            <w:r w:rsidRPr="00502D78">
              <w:rPr>
                <w:rFonts w:ascii="Century Gothic" w:hAnsi="Century Gothic"/>
              </w:rPr>
              <w:t>Johny</w:t>
            </w:r>
            <w:proofErr w:type="spellEnd"/>
            <w:r w:rsidRPr="00502D78">
              <w:rPr>
                <w:rFonts w:ascii="Century Gothic" w:hAnsi="Century Gothic"/>
              </w:rPr>
              <w:t xml:space="preserve"> Rockets</w:t>
            </w:r>
            <w:r w:rsidR="00E8012C">
              <w:rPr>
                <w:rFonts w:ascii="Century Gothic" w:hAnsi="Century Gothic"/>
              </w:rPr>
              <w:t>, Chilli’s Restaurants, Cacao Restaurant</w:t>
            </w:r>
            <w:r w:rsidR="008C1026">
              <w:rPr>
                <w:rFonts w:ascii="Century Gothic" w:hAnsi="Century Gothic"/>
              </w:rPr>
              <w:t>, Staff accommodations. Sherborne School facility management.</w:t>
            </w:r>
          </w:p>
          <w:p w14:paraId="6E0732BB" w14:textId="7D6C9C36" w:rsidR="00E8012C" w:rsidRDefault="00891EEC" w:rsidP="003F3FD3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Handled </w:t>
            </w:r>
            <w:r w:rsidRPr="008C699D">
              <w:rPr>
                <w:rFonts w:ascii="Century Gothic" w:hAnsi="Century Gothic"/>
              </w:rPr>
              <w:t>Pre-opening requirements</w:t>
            </w:r>
            <w:r>
              <w:rPr>
                <w:rFonts w:ascii="Century Gothic" w:hAnsi="Century Gothic"/>
              </w:rPr>
              <w:t xml:space="preserve"> for movable and fixed asset items. Gym equipment, furniture, curtains, kitchen items, bed linens, OSE, Spa requirements, Kitchen equipment</w:t>
            </w:r>
            <w:r w:rsidR="008C1026">
              <w:rPr>
                <w:rFonts w:ascii="Century Gothic" w:hAnsi="Century Gothic"/>
              </w:rPr>
              <w:t xml:space="preserve"> and accessories</w:t>
            </w:r>
            <w:r>
              <w:rPr>
                <w:rFonts w:ascii="Century Gothic" w:hAnsi="Century Gothic"/>
              </w:rPr>
              <w:t>, snag works, collaterals etc for the below projects.</w:t>
            </w:r>
          </w:p>
          <w:p w14:paraId="27FE33D3" w14:textId="771207CF" w:rsidR="00891EEC" w:rsidRDefault="00891EEC" w:rsidP="00891EEC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 Mirage </w:t>
            </w:r>
            <w:proofErr w:type="spellStart"/>
            <w:r>
              <w:rPr>
                <w:rFonts w:ascii="Century Gothic" w:hAnsi="Century Gothic"/>
              </w:rPr>
              <w:t>Citywalk</w:t>
            </w:r>
            <w:proofErr w:type="spellEnd"/>
            <w:r>
              <w:rPr>
                <w:rFonts w:ascii="Century Gothic" w:hAnsi="Century Gothic"/>
              </w:rPr>
              <w:t xml:space="preserve"> (400 Apartments)</w:t>
            </w:r>
            <w:r w:rsidR="008C699D">
              <w:rPr>
                <w:rFonts w:ascii="Century Gothic" w:hAnsi="Century Gothic"/>
              </w:rPr>
              <w:t xml:space="preserve"> worth 30M, Project value 531M</w:t>
            </w:r>
          </w:p>
          <w:p w14:paraId="6DD7234A" w14:textId="6C0803A7" w:rsidR="00891EEC" w:rsidRDefault="00891EEC" w:rsidP="00891EEC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Mirage Downtown (170 Apartments)</w:t>
            </w:r>
            <w:r w:rsidR="008C699D">
              <w:rPr>
                <w:rFonts w:ascii="Century Gothic" w:hAnsi="Century Gothic"/>
              </w:rPr>
              <w:t xml:space="preserve"> worth 20M Project value 213M</w:t>
            </w:r>
          </w:p>
          <w:p w14:paraId="2DA91855" w14:textId="0D6A8BF4" w:rsidR="008C699D" w:rsidRDefault="008C699D" w:rsidP="00891EEC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Four Points by Sheraton (120 Rooms) worth 10M project value 158M</w:t>
            </w:r>
          </w:p>
          <w:p w14:paraId="4A3217B0" w14:textId="3396E967" w:rsidR="00E8012C" w:rsidRDefault="00891EEC" w:rsidP="008C1026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Mirage Icon (163 Apartments)</w:t>
            </w:r>
            <w:r w:rsidR="008C699D">
              <w:rPr>
                <w:rFonts w:ascii="Century Gothic" w:hAnsi="Century Gothic"/>
              </w:rPr>
              <w:t xml:space="preserve"> worth 10M Project value 198M</w:t>
            </w:r>
          </w:p>
          <w:p w14:paraId="7EC3972C" w14:textId="77777777" w:rsidR="00DF5D79" w:rsidRDefault="00DF5D79" w:rsidP="00DF5D79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Handled Tender, Civil and MEP construction requirements including pre-opening for the below projects. </w:t>
            </w:r>
          </w:p>
          <w:p w14:paraId="308B63D4" w14:textId="2F49F24E" w:rsidR="00DF5D79" w:rsidRDefault="00DF5D79" w:rsidP="00DF5D79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Mirage Elite (25 Villas</w:t>
            </w:r>
            <w:r w:rsidR="00D115D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+</w:t>
            </w:r>
            <w:r w:rsidR="00D115D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Clubhouse)</w:t>
            </w:r>
            <w:r w:rsidR="008C699D">
              <w:rPr>
                <w:rFonts w:ascii="Century Gothic" w:hAnsi="Century Gothic"/>
              </w:rPr>
              <w:t xml:space="preserve"> 724M</w:t>
            </w:r>
          </w:p>
          <w:p w14:paraId="6E8184C5" w14:textId="5DC01417" w:rsidR="00DF5D79" w:rsidRDefault="00DF5D79" w:rsidP="00DF5D79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Mirage Corniche (30 Apartments)</w:t>
            </w:r>
            <w:r w:rsidR="008C699D">
              <w:rPr>
                <w:rFonts w:ascii="Century Gothic" w:hAnsi="Century Gothic"/>
              </w:rPr>
              <w:t xml:space="preserve"> 120M</w:t>
            </w:r>
          </w:p>
          <w:p w14:paraId="79CF61B7" w14:textId="5808097F" w:rsidR="00DF5D79" w:rsidRDefault="00DF5D79" w:rsidP="00DF5D79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Mirage Residence (28 Apartments)</w:t>
            </w:r>
            <w:r w:rsidR="008C699D">
              <w:rPr>
                <w:rFonts w:ascii="Century Gothic" w:hAnsi="Century Gothic"/>
              </w:rPr>
              <w:t xml:space="preserve"> 115M</w:t>
            </w:r>
          </w:p>
          <w:p w14:paraId="763C88BD" w14:textId="025E9367" w:rsidR="00DF5D79" w:rsidRDefault="00DF5D79" w:rsidP="008C699D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Four Points by Sheraton Hotel (120 rooms)</w:t>
            </w:r>
            <w:r w:rsidR="008C699D">
              <w:rPr>
                <w:rFonts w:ascii="Century Gothic" w:hAnsi="Century Gothic"/>
              </w:rPr>
              <w:t xml:space="preserve"> 158M</w:t>
            </w:r>
          </w:p>
          <w:p w14:paraId="3A398840" w14:textId="6AA104D6" w:rsidR="008C699D" w:rsidRPr="008C1026" w:rsidRDefault="008C699D" w:rsidP="008C699D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 Mirage Shopping Village </w:t>
            </w:r>
            <w:r w:rsidR="003E797B">
              <w:rPr>
                <w:rFonts w:ascii="Century Gothic" w:hAnsi="Century Gothic"/>
              </w:rPr>
              <w:t xml:space="preserve">(under construction) </w:t>
            </w:r>
            <w:r w:rsidR="00372589">
              <w:rPr>
                <w:rFonts w:ascii="Century Gothic" w:hAnsi="Century Gothic"/>
              </w:rPr>
              <w:t>400M</w:t>
            </w:r>
          </w:p>
        </w:tc>
      </w:tr>
      <w:tr w:rsidR="00DF5D79" w:rsidRPr="00502D78" w14:paraId="4439EF81" w14:textId="77777777" w:rsidTr="00DF5D79">
        <w:tc>
          <w:tcPr>
            <w:tcW w:w="3078" w:type="dxa"/>
          </w:tcPr>
          <w:p w14:paraId="6F7A1A0F" w14:textId="44804131" w:rsidR="00DF5D79" w:rsidRPr="00502D78" w:rsidRDefault="00DF5D79" w:rsidP="003F3FD3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3" w:type="dxa"/>
            <w:gridSpan w:val="2"/>
          </w:tcPr>
          <w:p w14:paraId="3A46ABCF" w14:textId="041ED2BE" w:rsidR="00DF5D79" w:rsidRPr="00502D78" w:rsidRDefault="00DF5D79" w:rsidP="003F3FD3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F5D79" w:rsidRPr="00502D78" w14:paraId="54303A88" w14:textId="77777777" w:rsidTr="00DF5D79">
        <w:trPr>
          <w:trHeight w:val="87"/>
        </w:trPr>
        <w:tc>
          <w:tcPr>
            <w:tcW w:w="3078" w:type="dxa"/>
          </w:tcPr>
          <w:p w14:paraId="7DA5F064" w14:textId="69DB6AF4" w:rsidR="00DF5D79" w:rsidRPr="00502D78" w:rsidRDefault="00DF5D79" w:rsidP="00DF5D79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2D78">
              <w:rPr>
                <w:rFonts w:ascii="Century Gothic" w:hAnsi="Century Gothic"/>
                <w:sz w:val="20"/>
                <w:szCs w:val="20"/>
              </w:rPr>
              <w:t>Doha-Qatar</w:t>
            </w:r>
          </w:p>
        </w:tc>
        <w:tc>
          <w:tcPr>
            <w:tcW w:w="8273" w:type="dxa"/>
            <w:gridSpan w:val="2"/>
          </w:tcPr>
          <w:p w14:paraId="620425EF" w14:textId="33DFB483" w:rsidR="00DF5D79" w:rsidRPr="00502D78" w:rsidRDefault="00DF5D79" w:rsidP="00DF5D79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  <w:t>SENIOR</w:t>
            </w:r>
            <w:r w:rsidRPr="00502D7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02D78"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  <w:t>PROCUREMENT OFFICER</w:t>
            </w:r>
          </w:p>
        </w:tc>
      </w:tr>
      <w:tr w:rsidR="00DF5D79" w:rsidRPr="00502D78" w14:paraId="1BD6E684" w14:textId="77777777" w:rsidTr="00671E8D">
        <w:trPr>
          <w:trHeight w:val="1293"/>
        </w:trPr>
        <w:tc>
          <w:tcPr>
            <w:tcW w:w="3078" w:type="dxa"/>
          </w:tcPr>
          <w:p w14:paraId="59426525" w14:textId="21A2FDDD" w:rsidR="00DF5D79" w:rsidRPr="00502D78" w:rsidRDefault="00DF5D79" w:rsidP="00DF5D79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bCs/>
                <w:sz w:val="18"/>
                <w:szCs w:val="18"/>
              </w:rPr>
              <w:t>February 2010 – August 2010</w:t>
            </w:r>
          </w:p>
        </w:tc>
        <w:tc>
          <w:tcPr>
            <w:tcW w:w="8273" w:type="dxa"/>
            <w:gridSpan w:val="2"/>
          </w:tcPr>
          <w:p w14:paraId="7E85F304" w14:textId="6390C316" w:rsidR="00DF5D79" w:rsidRDefault="00EA3524" w:rsidP="00DF5D79">
            <w:pPr>
              <w:pStyle w:val="NormalWeb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DF5D79" w:rsidRPr="00502D78">
              <w:rPr>
                <w:rFonts w:ascii="Century Gothic" w:hAnsi="Century Gothic"/>
              </w:rPr>
              <w:t>VASS (Fire &amp; Security Systems Contractors), Doha-Qatar</w:t>
            </w:r>
          </w:p>
          <w:p w14:paraId="24A9A976" w14:textId="06AD5111" w:rsidR="00DF5D79" w:rsidRPr="00671E8D" w:rsidRDefault="00DF5D79" w:rsidP="00671E8D">
            <w:pPr>
              <w:pStyle w:val="NormalWeb"/>
              <w:ind w:left="76"/>
              <w:rPr>
                <w:rFonts w:ascii="Century Gothic" w:hAnsi="Century Gothic"/>
              </w:rPr>
            </w:pPr>
            <w:r w:rsidRPr="00502D78">
              <w:rPr>
                <w:rFonts w:ascii="Century Gothic" w:hAnsi="Century Gothic"/>
              </w:rPr>
              <w:t>Handled Civil &amp; MEP related Purchasing Tasks</w:t>
            </w:r>
            <w:r w:rsidRPr="00502D78">
              <w:rPr>
                <w:rFonts w:ascii="Century Gothic" w:hAnsi="Century Gothic"/>
              </w:rPr>
              <w:br/>
              <w:t>Projects Attended: NDIA- New Doha International Airport Sections, Qatar Electricity Sub-Stations, and Commercial Buildings</w:t>
            </w:r>
          </w:p>
        </w:tc>
      </w:tr>
      <w:tr w:rsidR="00DF5D79" w:rsidRPr="00502D78" w14:paraId="76A634AB" w14:textId="77777777" w:rsidTr="00DF5D79">
        <w:tc>
          <w:tcPr>
            <w:tcW w:w="3078" w:type="dxa"/>
          </w:tcPr>
          <w:p w14:paraId="1E5616D8" w14:textId="337833C1" w:rsidR="00DF5D79" w:rsidRPr="00502D78" w:rsidRDefault="00671E8D" w:rsidP="00DF5D79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  <w:r w:rsidRPr="00502D78">
              <w:rPr>
                <w:rFonts w:ascii="Century Gothic" w:hAnsi="Century Gothic"/>
                <w:sz w:val="20"/>
                <w:szCs w:val="20"/>
              </w:rPr>
              <w:t>Doha-Qatar</w:t>
            </w:r>
          </w:p>
        </w:tc>
        <w:tc>
          <w:tcPr>
            <w:tcW w:w="4136" w:type="dxa"/>
          </w:tcPr>
          <w:p w14:paraId="2D2D6BC3" w14:textId="548D3B8B" w:rsidR="00DF5D79" w:rsidRPr="00502D78" w:rsidRDefault="00DF5D79" w:rsidP="00DF5D79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  <w:t>PURCHASE SUPERVISOR</w:t>
            </w:r>
          </w:p>
        </w:tc>
        <w:tc>
          <w:tcPr>
            <w:tcW w:w="4137" w:type="dxa"/>
          </w:tcPr>
          <w:p w14:paraId="67B71B7B" w14:textId="2B065667" w:rsidR="00DF5D79" w:rsidRPr="00502D78" w:rsidRDefault="00DF5D79" w:rsidP="00DF5D79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671E8D" w:rsidRPr="00502D78" w14:paraId="18371FF8" w14:textId="77777777" w:rsidTr="00DF5D79">
        <w:tc>
          <w:tcPr>
            <w:tcW w:w="3078" w:type="dxa"/>
          </w:tcPr>
          <w:p w14:paraId="613F6F0B" w14:textId="25FF2ADE" w:rsidR="00671E8D" w:rsidRPr="00502D78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2D78">
              <w:rPr>
                <w:rFonts w:ascii="Century Gothic" w:hAnsi="Century Gothic"/>
                <w:b/>
                <w:bCs/>
                <w:sz w:val="18"/>
                <w:szCs w:val="18"/>
              </w:rPr>
              <w:t>November 2009 – February2010</w:t>
            </w:r>
          </w:p>
        </w:tc>
        <w:tc>
          <w:tcPr>
            <w:tcW w:w="8273" w:type="dxa"/>
            <w:gridSpan w:val="2"/>
          </w:tcPr>
          <w:p w14:paraId="5993DAA0" w14:textId="236854BC" w:rsidR="00671E8D" w:rsidRPr="00502D78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sz w:val="20"/>
                <w:szCs w:val="20"/>
              </w:rPr>
              <w:t>AL HASSAN INTERNATIONAL, Doha-Qatar</w:t>
            </w:r>
          </w:p>
        </w:tc>
      </w:tr>
      <w:tr w:rsidR="00671E8D" w:rsidRPr="00502D78" w14:paraId="670A7B64" w14:textId="77777777" w:rsidTr="00DF5D79">
        <w:tc>
          <w:tcPr>
            <w:tcW w:w="3078" w:type="dxa"/>
          </w:tcPr>
          <w:p w14:paraId="15D21987" w14:textId="0C73C293" w:rsidR="00671E8D" w:rsidRPr="00502D78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3" w:type="dxa"/>
            <w:gridSpan w:val="2"/>
          </w:tcPr>
          <w:p w14:paraId="0B1F3CAE" w14:textId="77777777" w:rsidR="00671E8D" w:rsidRPr="00502D78" w:rsidRDefault="00671E8D" w:rsidP="00671E8D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 w:rsidRPr="00502D78">
              <w:rPr>
                <w:rFonts w:ascii="Century Gothic" w:hAnsi="Century Gothic"/>
              </w:rPr>
              <w:t xml:space="preserve">Handled Civil &amp; MEP related Purchasing Tasks. </w:t>
            </w:r>
          </w:p>
          <w:p w14:paraId="42EF07C9" w14:textId="4867972F" w:rsidR="00671E8D" w:rsidRPr="00502D78" w:rsidRDefault="00671E8D" w:rsidP="00671E8D">
            <w:pPr>
              <w:pStyle w:val="NormalWeb"/>
              <w:ind w:left="76"/>
              <w:rPr>
                <w:rFonts w:ascii="Century Gothic" w:hAnsi="Century Gothic"/>
                <w:sz w:val="20"/>
                <w:szCs w:val="20"/>
              </w:rPr>
            </w:pPr>
            <w:r w:rsidRPr="00502D78">
              <w:rPr>
                <w:rFonts w:ascii="Century Gothic" w:hAnsi="Century Gothic"/>
              </w:rPr>
              <w:t>Projects Attended: Infrastructure Projects, Educational Buildings Projects, Residential Apartments.</w:t>
            </w:r>
          </w:p>
        </w:tc>
      </w:tr>
      <w:tr w:rsidR="00671E8D" w:rsidRPr="00502D78" w14:paraId="1A0A47FD" w14:textId="77777777" w:rsidTr="00DF5D79">
        <w:tc>
          <w:tcPr>
            <w:tcW w:w="3078" w:type="dxa"/>
          </w:tcPr>
          <w:p w14:paraId="182C8F36" w14:textId="6BD22E2E" w:rsidR="00671E8D" w:rsidRPr="00502D78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  <w:r w:rsidRPr="00502D78">
              <w:rPr>
                <w:rFonts w:ascii="Century Gothic" w:hAnsi="Century Gothic"/>
                <w:sz w:val="20"/>
                <w:szCs w:val="20"/>
              </w:rPr>
              <w:t>Doha-Qatar</w:t>
            </w:r>
          </w:p>
        </w:tc>
        <w:tc>
          <w:tcPr>
            <w:tcW w:w="8273" w:type="dxa"/>
            <w:gridSpan w:val="2"/>
          </w:tcPr>
          <w:p w14:paraId="007EC2F8" w14:textId="60437A80" w:rsidR="00671E8D" w:rsidRPr="00502D78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  <w:t>PROCUREMENT OFFICER</w:t>
            </w:r>
          </w:p>
        </w:tc>
      </w:tr>
      <w:tr w:rsidR="00671E8D" w:rsidRPr="00502D78" w14:paraId="45D9136D" w14:textId="77777777" w:rsidTr="00DF5D79">
        <w:tc>
          <w:tcPr>
            <w:tcW w:w="3078" w:type="dxa"/>
          </w:tcPr>
          <w:p w14:paraId="1778689D" w14:textId="35FEBB33" w:rsidR="00671E8D" w:rsidRPr="00502D78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bCs/>
                <w:sz w:val="20"/>
                <w:szCs w:val="20"/>
              </w:rPr>
              <w:t>January 2008 – August 2009</w:t>
            </w:r>
          </w:p>
        </w:tc>
        <w:tc>
          <w:tcPr>
            <w:tcW w:w="8273" w:type="dxa"/>
            <w:gridSpan w:val="2"/>
          </w:tcPr>
          <w:p w14:paraId="249A5A87" w14:textId="77777777" w:rsidR="00671E8D" w:rsidRPr="00502D78" w:rsidRDefault="00671E8D" w:rsidP="00671E8D">
            <w:pPr>
              <w:tabs>
                <w:tab w:val="left" w:pos="6348"/>
              </w:tabs>
              <w:ind w:left="9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sz w:val="20"/>
                <w:szCs w:val="20"/>
              </w:rPr>
              <w:t>PANCELTICA QATAR WLL, Doha – Qatar</w:t>
            </w:r>
          </w:p>
          <w:p w14:paraId="508FB054" w14:textId="77777777" w:rsidR="00671E8D" w:rsidRPr="00502D78" w:rsidRDefault="00671E8D" w:rsidP="00671E8D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 w:rsidRPr="00502D78">
              <w:rPr>
                <w:rFonts w:ascii="Century Gothic" w:hAnsi="Century Gothic"/>
              </w:rPr>
              <w:t xml:space="preserve">Handled Civil &amp; MEP related Purchasing Tasks. </w:t>
            </w:r>
          </w:p>
          <w:p w14:paraId="336C64B4" w14:textId="77777777" w:rsidR="00671E8D" w:rsidRPr="00502D78" w:rsidRDefault="00671E8D" w:rsidP="00671E8D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 w:rsidRPr="00502D78">
              <w:rPr>
                <w:rFonts w:ascii="Century Gothic" w:hAnsi="Century Gothic"/>
              </w:rPr>
              <w:t>Project Attended: Barwa Housing Complex, QBC Precast Factories.</w:t>
            </w:r>
          </w:p>
          <w:p w14:paraId="608CB903" w14:textId="77777777" w:rsidR="00671E8D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1521AC1" w14:textId="4399061F" w:rsidR="00EA3524" w:rsidRPr="00502D78" w:rsidRDefault="00EA3524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71E8D" w:rsidRPr="00502D78" w14:paraId="649C86BB" w14:textId="77777777" w:rsidTr="00671E8D">
        <w:trPr>
          <w:trHeight w:val="990"/>
        </w:trPr>
        <w:tc>
          <w:tcPr>
            <w:tcW w:w="3078" w:type="dxa"/>
          </w:tcPr>
          <w:p w14:paraId="235BA5A8" w14:textId="77777777" w:rsidR="00072B96" w:rsidRDefault="00072B96" w:rsidP="00D115D9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</w:p>
          <w:p w14:paraId="51AD377D" w14:textId="77777777" w:rsidR="00072B96" w:rsidRDefault="00072B96" w:rsidP="00D115D9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</w:p>
          <w:p w14:paraId="1A20C994" w14:textId="236E1876" w:rsidR="00D115D9" w:rsidRPr="00D115D9" w:rsidRDefault="00D115D9" w:rsidP="00D115D9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  <w:r w:rsidRPr="00D115D9">
              <w:rPr>
                <w:rFonts w:ascii="Century Gothic" w:hAnsi="Century Gothic"/>
                <w:sz w:val="20"/>
                <w:szCs w:val="20"/>
              </w:rPr>
              <w:t>Chennai - India</w:t>
            </w:r>
          </w:p>
          <w:p w14:paraId="6F5F4985" w14:textId="35946CDA" w:rsidR="00D115D9" w:rsidRDefault="00D115D9" w:rsidP="00D115D9">
            <w:pPr>
              <w:tabs>
                <w:tab w:val="left" w:pos="6348"/>
              </w:tabs>
              <w:ind w:left="9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bCs/>
                <w:sz w:val="20"/>
                <w:szCs w:val="20"/>
              </w:rPr>
              <w:t>January 2008 – August 2009</w:t>
            </w:r>
          </w:p>
          <w:p w14:paraId="33CB0C5C" w14:textId="657E3687" w:rsidR="00671E8D" w:rsidRPr="00502D78" w:rsidRDefault="00671E8D" w:rsidP="00671E8D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3" w:type="dxa"/>
            <w:gridSpan w:val="2"/>
          </w:tcPr>
          <w:p w14:paraId="2294041A" w14:textId="77777777" w:rsidR="00072B96" w:rsidRDefault="00072B96" w:rsidP="00671E8D">
            <w:pPr>
              <w:pStyle w:val="NormalWeb"/>
              <w:ind w:left="76"/>
              <w:jc w:val="both"/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</w:pPr>
          </w:p>
          <w:p w14:paraId="4A774E29" w14:textId="0DEEF0AE" w:rsidR="00671E8D" w:rsidRDefault="00671E8D" w:rsidP="00671E8D">
            <w:pPr>
              <w:pStyle w:val="NormalWeb"/>
              <w:ind w:left="76"/>
              <w:jc w:val="both"/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  <w:t>JUNIOR PROCESSING OFFICER</w:t>
            </w:r>
          </w:p>
          <w:p w14:paraId="5DFE65D1" w14:textId="77777777" w:rsidR="00671E8D" w:rsidRPr="00502D78" w:rsidRDefault="00671E8D" w:rsidP="00671E8D">
            <w:pPr>
              <w:tabs>
                <w:tab w:val="left" w:pos="6348"/>
              </w:tabs>
              <w:ind w:left="9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02D78">
              <w:rPr>
                <w:rFonts w:ascii="Century Gothic" w:hAnsi="Century Gothic"/>
                <w:b/>
                <w:sz w:val="20"/>
                <w:szCs w:val="20"/>
              </w:rPr>
              <w:t>CITIGROUP GLOBAL SERVICES LTD</w:t>
            </w:r>
          </w:p>
          <w:p w14:paraId="0394E47D" w14:textId="77777777" w:rsidR="00671E8D" w:rsidRDefault="00671E8D" w:rsidP="00671E8D">
            <w:pPr>
              <w:pStyle w:val="NormalWeb"/>
              <w:ind w:left="76"/>
              <w:jc w:val="both"/>
              <w:rPr>
                <w:rFonts w:ascii="Century Gothic" w:hAnsi="Century Gothic"/>
              </w:rPr>
            </w:pPr>
            <w:r w:rsidRPr="00502D78">
              <w:rPr>
                <w:rFonts w:ascii="Century Gothic" w:hAnsi="Century Gothic"/>
              </w:rPr>
              <w:t>Worked as a Quality Analyst in Banking NRI Account Opening and related tasks.</w:t>
            </w:r>
            <w:r>
              <w:rPr>
                <w:rFonts w:ascii="Century Gothic" w:hAnsi="Century Gothic"/>
              </w:rPr>
              <w:t xml:space="preserve"> </w:t>
            </w:r>
            <w:r w:rsidRPr="00B619BA">
              <w:rPr>
                <w:rFonts w:ascii="Century Gothic" w:hAnsi="Century Gothic"/>
              </w:rPr>
              <w:t xml:space="preserve"> Monitoring the process of RCA, DCA and Base A/C Openings, Customer Instructions, Cheque Collections, Loans and FIS. Daily MIS Reporting to the management</w:t>
            </w:r>
          </w:p>
          <w:p w14:paraId="6F2474AA" w14:textId="63944711" w:rsidR="00671E8D" w:rsidRPr="00502D78" w:rsidRDefault="00671E8D" w:rsidP="00671E8D">
            <w:pPr>
              <w:pStyle w:val="NormalWeb"/>
              <w:ind w:left="7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71E8D" w:rsidRPr="00502D78" w14:paraId="5243CC70" w14:textId="77777777" w:rsidTr="00DF5D79">
        <w:tc>
          <w:tcPr>
            <w:tcW w:w="3078" w:type="dxa"/>
          </w:tcPr>
          <w:p w14:paraId="3AFBCA33" w14:textId="77777777" w:rsidR="00D115D9" w:rsidRPr="003F3FD3" w:rsidRDefault="00D115D9" w:rsidP="00D115D9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F3FD3">
              <w:rPr>
                <w:rFonts w:ascii="Century Gothic" w:hAnsi="Century Gothic"/>
                <w:sz w:val="20"/>
                <w:szCs w:val="20"/>
              </w:rPr>
              <w:t>Hariyana</w:t>
            </w:r>
            <w:proofErr w:type="spellEnd"/>
            <w:r w:rsidRPr="003F3FD3">
              <w:rPr>
                <w:rFonts w:ascii="Century Gothic" w:hAnsi="Century Gothic"/>
                <w:sz w:val="20"/>
                <w:szCs w:val="20"/>
              </w:rPr>
              <w:t>-India</w:t>
            </w:r>
          </w:p>
          <w:p w14:paraId="63E9A034" w14:textId="6888DA4C" w:rsidR="00671E8D" w:rsidRPr="00502D78" w:rsidRDefault="00D115D9" w:rsidP="00D115D9">
            <w:pPr>
              <w:tabs>
                <w:tab w:val="left" w:pos="6348"/>
              </w:tabs>
              <w:ind w:left="90"/>
              <w:rPr>
                <w:rFonts w:ascii="Century Gothic" w:hAnsi="Century Gothic"/>
                <w:sz w:val="20"/>
                <w:szCs w:val="20"/>
              </w:rPr>
            </w:pPr>
            <w:r w:rsidRPr="003F3FD3">
              <w:rPr>
                <w:rFonts w:ascii="Century Gothic" w:hAnsi="Century Gothic"/>
                <w:b/>
                <w:bCs/>
                <w:sz w:val="20"/>
                <w:szCs w:val="20"/>
              </w:rPr>
              <w:t>From 2003 - 2006</w:t>
            </w:r>
          </w:p>
        </w:tc>
        <w:tc>
          <w:tcPr>
            <w:tcW w:w="8273" w:type="dxa"/>
            <w:gridSpan w:val="2"/>
          </w:tcPr>
          <w:p w14:paraId="0F7925E7" w14:textId="77777777" w:rsidR="00671E8D" w:rsidRPr="00D115D9" w:rsidRDefault="00671E8D" w:rsidP="00D115D9">
            <w:pPr>
              <w:tabs>
                <w:tab w:val="left" w:pos="6348"/>
              </w:tabs>
              <w:ind w:left="90"/>
              <w:jc w:val="both"/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</w:pPr>
            <w:r w:rsidRPr="00D115D9">
              <w:rPr>
                <w:rFonts w:ascii="Century Gothic" w:hAnsi="Century Gothic"/>
                <w:b/>
                <w:color w:val="548DD4" w:themeColor="text2" w:themeTint="99"/>
                <w:sz w:val="20"/>
                <w:szCs w:val="20"/>
              </w:rPr>
              <w:t>LOGISTICS OFFICER</w:t>
            </w:r>
          </w:p>
          <w:p w14:paraId="35AFCA0A" w14:textId="77777777" w:rsidR="00671E8D" w:rsidRPr="00D115D9" w:rsidRDefault="00671E8D" w:rsidP="00D115D9">
            <w:pPr>
              <w:tabs>
                <w:tab w:val="left" w:pos="6348"/>
              </w:tabs>
              <w:ind w:left="9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115D9">
              <w:rPr>
                <w:rFonts w:ascii="Century Gothic" w:hAnsi="Century Gothic"/>
                <w:b/>
                <w:sz w:val="20"/>
                <w:szCs w:val="20"/>
              </w:rPr>
              <w:t>SHEENA EXPORTS</w:t>
            </w:r>
          </w:p>
          <w:p w14:paraId="457C646D" w14:textId="77777777" w:rsidR="00671E8D" w:rsidRDefault="00671E8D" w:rsidP="00D115D9">
            <w:pPr>
              <w:tabs>
                <w:tab w:val="left" w:pos="6348"/>
              </w:tabs>
              <w:ind w:left="90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072B96">
              <w:rPr>
                <w:rFonts w:ascii="Century Gothic" w:hAnsi="Century Gothic"/>
                <w:bCs/>
                <w:sz w:val="18"/>
                <w:szCs w:val="18"/>
              </w:rPr>
              <w:t xml:space="preserve">Maintaining Subcontract reports. Visits Sub contractors for the completion of Products. Visits exhibitions and market to collect various product ranges. Sending Enquiries and receives quotations. Arrange meetings with sub-contractors and management for good quality products. Handling shipping documents (Invoices &amp; BL). Handling reports for production and Sampling of products and Maintains stock reports. Daily MIS reporting to Management &amp; Data handling for stores and main office. Correspondence with shipping lines &amp; Tracking of shipments </w:t>
            </w:r>
          </w:p>
          <w:p w14:paraId="14B3D6CA" w14:textId="78AAA4AC" w:rsidR="00072B96" w:rsidRPr="00072B96" w:rsidRDefault="00072B96" w:rsidP="00D115D9">
            <w:pPr>
              <w:tabs>
                <w:tab w:val="left" w:pos="6348"/>
              </w:tabs>
              <w:ind w:left="90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tbl>
      <w:tblPr>
        <w:tblW w:w="0" w:type="auto"/>
        <w:tblInd w:w="198" w:type="dxa"/>
        <w:tblBorders>
          <w:top w:val="single" w:sz="4" w:space="0" w:color="4F81BD" w:themeColor="accent1"/>
          <w:bottom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000" w:firstRow="0" w:lastRow="0" w:firstColumn="0" w:lastColumn="0" w:noHBand="0" w:noVBand="0"/>
      </w:tblPr>
      <w:tblGrid>
        <w:gridCol w:w="7242"/>
        <w:gridCol w:w="3612"/>
      </w:tblGrid>
      <w:tr w:rsidR="00B61507" w:rsidRPr="00502D78" w14:paraId="67736606" w14:textId="77777777" w:rsidTr="00F4380F">
        <w:trPr>
          <w:trHeight w:val="2915"/>
        </w:trPr>
        <w:tc>
          <w:tcPr>
            <w:tcW w:w="7242" w:type="dxa"/>
          </w:tcPr>
          <w:p w14:paraId="53197D06" w14:textId="5B854165" w:rsidR="00B61507" w:rsidRPr="00502D78" w:rsidRDefault="00B61507" w:rsidP="00FB0F86">
            <w:pPr>
              <w:tabs>
                <w:tab w:val="left" w:pos="6348"/>
              </w:tabs>
              <w:ind w:left="90"/>
              <w:rPr>
                <w:rFonts w:ascii="Century Gothic" w:hAnsi="Century Gothic" w:cs="Calibri"/>
                <w:b/>
                <w:bCs/>
                <w:color w:val="548DD4" w:themeColor="text2" w:themeTint="99"/>
                <w:sz w:val="18"/>
              </w:rPr>
            </w:pPr>
            <w:r w:rsidRPr="00502D78">
              <w:rPr>
                <w:rFonts w:ascii="Century Gothic" w:hAnsi="Century Gothic" w:cs="Calibri"/>
                <w:b/>
                <w:bCs/>
                <w:color w:val="548DD4" w:themeColor="text2" w:themeTint="99"/>
                <w:sz w:val="18"/>
              </w:rPr>
              <w:t>SKILLS</w:t>
            </w:r>
          </w:p>
          <w:p w14:paraId="3D8D30AB" w14:textId="77777777" w:rsidR="00556B18" w:rsidRPr="00502D78" w:rsidRDefault="00556B18" w:rsidP="00556B18">
            <w:pPr>
              <w:spacing w:before="0"/>
              <w:ind w:left="75" w:right="-72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14:paraId="74CDB93E" w14:textId="66368131" w:rsidR="00556B18" w:rsidRPr="00502D78" w:rsidRDefault="00556B18" w:rsidP="00556B18">
            <w:pPr>
              <w:spacing w:before="0"/>
              <w:ind w:left="75" w:right="-72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Time Management – Ability to work under tremendous work pressure &amp; meet </w:t>
            </w:r>
            <w:r w:rsidR="00502D78"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>deadlines</w:t>
            </w:r>
            <w:r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with ease and efficiency</w:t>
            </w:r>
            <w:r w:rsid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. </w:t>
            </w:r>
            <w:r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>Strong clients’ &amp; suppliers’ management skills</w:t>
            </w:r>
            <w:r w:rsid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. </w:t>
            </w:r>
            <w:r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>Ability to learn quickly and adapt to changing environments</w:t>
            </w:r>
          </w:p>
          <w:p w14:paraId="13487BFB" w14:textId="3E43729D" w:rsidR="00556B18" w:rsidRPr="00502D78" w:rsidRDefault="00556B18" w:rsidP="00556B18">
            <w:pPr>
              <w:spacing w:before="0"/>
              <w:ind w:left="75" w:right="-72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>Computer literate (</w:t>
            </w:r>
            <w:r w:rsidRPr="00502D7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Sage Line 500, EMS 2006,</w:t>
            </w:r>
            <w:r w:rsidR="00545D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MS GP D</w:t>
            </w:r>
            <w:r w:rsidR="0037258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y</w:t>
            </w:r>
            <w:r w:rsidR="00545D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namics,</w:t>
            </w:r>
            <w:r w:rsidRPr="00502D7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Photoshop &amp; MS office</w:t>
            </w:r>
            <w:r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502D7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AutoCAD)</w:t>
            </w:r>
            <w:r w:rsidRPr="00502D7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</w:p>
          <w:p w14:paraId="13DE3EAD" w14:textId="1AECA798" w:rsidR="00F4380F" w:rsidRPr="00502D78" w:rsidRDefault="00F4380F" w:rsidP="00F4380F">
            <w:pPr>
              <w:pStyle w:val="NoSpacing"/>
              <w:ind w:left="75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3612" w:type="dxa"/>
          </w:tcPr>
          <w:p w14:paraId="111766D5" w14:textId="77777777" w:rsidR="00F4380F" w:rsidRPr="00502D78" w:rsidRDefault="00F4380F" w:rsidP="00FB0F86">
            <w:pPr>
              <w:pStyle w:val="NoSpacing"/>
              <w:ind w:left="90"/>
              <w:rPr>
                <w:rFonts w:ascii="Century Gothic" w:hAnsi="Century Gothic"/>
                <w:b/>
                <w:sz w:val="18"/>
              </w:rPr>
            </w:pPr>
          </w:p>
          <w:p w14:paraId="5017311D" w14:textId="5EC044AC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b/>
                <w:color w:val="548DD4" w:themeColor="text2" w:themeTint="99"/>
                <w:sz w:val="18"/>
              </w:rPr>
            </w:pPr>
            <w:r w:rsidRPr="00502D78">
              <w:rPr>
                <w:rFonts w:ascii="Century Gothic" w:hAnsi="Century Gothic"/>
                <w:b/>
                <w:color w:val="548DD4" w:themeColor="text2" w:themeTint="99"/>
                <w:sz w:val="18"/>
              </w:rPr>
              <w:t>LANGUAGES</w:t>
            </w:r>
          </w:p>
          <w:p w14:paraId="24C3FD34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b/>
                <w:sz w:val="18"/>
              </w:rPr>
            </w:pPr>
            <w:r w:rsidRPr="00502D78">
              <w:rPr>
                <w:rFonts w:ascii="Century Gothic" w:hAnsi="Century Gothic"/>
                <w:b/>
                <w:sz w:val="18"/>
              </w:rPr>
              <w:t>English</w:t>
            </w:r>
          </w:p>
          <w:p w14:paraId="0DD57B4D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Read, Write, Speak</w:t>
            </w:r>
          </w:p>
          <w:p w14:paraId="51E7F06B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</w:p>
          <w:p w14:paraId="49FF2298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b/>
                <w:sz w:val="18"/>
              </w:rPr>
            </w:pPr>
            <w:r w:rsidRPr="00502D78">
              <w:rPr>
                <w:rFonts w:ascii="Century Gothic" w:hAnsi="Century Gothic"/>
                <w:b/>
                <w:sz w:val="18"/>
              </w:rPr>
              <w:t>Hindi</w:t>
            </w:r>
          </w:p>
          <w:p w14:paraId="5BDF065F" w14:textId="5D4F2F0B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Read, Write</w:t>
            </w:r>
            <w:r w:rsidR="00556B18" w:rsidRPr="00502D78">
              <w:rPr>
                <w:rFonts w:ascii="Century Gothic" w:hAnsi="Century Gothic"/>
                <w:sz w:val="18"/>
              </w:rPr>
              <w:t>, Speak</w:t>
            </w:r>
          </w:p>
          <w:p w14:paraId="16044C99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</w:p>
          <w:p w14:paraId="3DFB3424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b/>
                <w:sz w:val="18"/>
              </w:rPr>
            </w:pPr>
            <w:r w:rsidRPr="00502D78">
              <w:rPr>
                <w:rFonts w:ascii="Century Gothic" w:hAnsi="Century Gothic"/>
                <w:b/>
                <w:sz w:val="18"/>
              </w:rPr>
              <w:t>Malayalam</w:t>
            </w:r>
          </w:p>
          <w:p w14:paraId="690C2982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Read, Write, Speak</w:t>
            </w:r>
          </w:p>
          <w:p w14:paraId="12A157AA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</w:p>
          <w:p w14:paraId="52ACDCC3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b/>
                <w:sz w:val="18"/>
              </w:rPr>
            </w:pPr>
            <w:r w:rsidRPr="00502D78">
              <w:rPr>
                <w:rFonts w:ascii="Century Gothic" w:hAnsi="Century Gothic"/>
                <w:b/>
                <w:sz w:val="18"/>
              </w:rPr>
              <w:t>Tamil</w:t>
            </w:r>
          </w:p>
          <w:p w14:paraId="4C9E1408" w14:textId="77777777" w:rsidR="00B61507" w:rsidRPr="00502D78" w:rsidRDefault="00B61507" w:rsidP="00FB0F86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Speak</w:t>
            </w:r>
          </w:p>
        </w:tc>
      </w:tr>
    </w:tbl>
    <w:p w14:paraId="14CEAD14" w14:textId="3A43D998" w:rsidR="00B619BA" w:rsidRDefault="00545D41" w:rsidP="00545D41">
      <w:pPr>
        <w:tabs>
          <w:tab w:val="left" w:pos="6348"/>
        </w:tabs>
        <w:ind w:left="270"/>
        <w:rPr>
          <w:rFonts w:ascii="Century Gothic" w:hAnsi="Century Gothic"/>
          <w:b/>
          <w:color w:val="548DD4" w:themeColor="text2" w:themeTint="99"/>
          <w:sz w:val="18"/>
        </w:rPr>
      </w:pPr>
      <w:r>
        <w:rPr>
          <w:rFonts w:ascii="Century Gothic" w:hAnsi="Century Gothic"/>
          <w:b/>
          <w:color w:val="548DD4" w:themeColor="text2" w:themeTint="99"/>
          <w:sz w:val="18"/>
        </w:rPr>
        <w:t>CERTIFICATIONS &amp; ACHIEVEMENTS</w:t>
      </w:r>
    </w:p>
    <w:p w14:paraId="4E8A7190" w14:textId="77777777" w:rsidR="00545D41" w:rsidRPr="00545D41" w:rsidRDefault="00545D41" w:rsidP="00545D41">
      <w:pPr>
        <w:pStyle w:val="NormalWeb"/>
        <w:ind w:left="270"/>
        <w:jc w:val="both"/>
        <w:rPr>
          <w:rFonts w:ascii="Century Gothic" w:hAnsi="Century Gothic"/>
        </w:rPr>
      </w:pPr>
      <w:r w:rsidRPr="00545D41">
        <w:rPr>
          <w:rFonts w:ascii="Century Gothic" w:hAnsi="Century Gothic"/>
        </w:rPr>
        <w:t>Achieved Certified BPO Quality Analyst Certificate from NASSCOM during my career with Citi Bank</w:t>
      </w:r>
    </w:p>
    <w:p w14:paraId="45A64E68" w14:textId="2295D093" w:rsidR="00B619BA" w:rsidRPr="00545D41" w:rsidRDefault="00545D41" w:rsidP="00545D41">
      <w:pPr>
        <w:pStyle w:val="NormalWeb"/>
        <w:ind w:left="270"/>
        <w:jc w:val="both"/>
        <w:rPr>
          <w:rFonts w:ascii="Century Gothic" w:hAnsi="Century Gothic"/>
        </w:rPr>
      </w:pPr>
      <w:r w:rsidRPr="00545D41">
        <w:rPr>
          <w:rFonts w:ascii="Century Gothic" w:hAnsi="Century Gothic"/>
        </w:rPr>
        <w:t>Achieved 100% accuracy performance certification during my career with Citi Bank.</w:t>
      </w:r>
    </w:p>
    <w:p w14:paraId="4D952DA6" w14:textId="45F22064" w:rsidR="00545D41" w:rsidRDefault="00545D41" w:rsidP="00545D41">
      <w:pPr>
        <w:pStyle w:val="NormalWeb"/>
        <w:ind w:left="270"/>
        <w:jc w:val="both"/>
        <w:rPr>
          <w:rFonts w:ascii="Century Gothic" w:hAnsi="Century Gothic"/>
          <w:b/>
          <w:bCs/>
        </w:rPr>
      </w:pPr>
      <w:r w:rsidRPr="00EA3524">
        <w:rPr>
          <w:rFonts w:ascii="Century Gothic" w:hAnsi="Century Gothic"/>
          <w:b/>
          <w:bCs/>
        </w:rPr>
        <w:t>CPP (Certified Procurement Professional) &amp; CPPM (Certified Procurement Professional Manager) certifications</w:t>
      </w:r>
    </w:p>
    <w:p w14:paraId="74D17078" w14:textId="77777777" w:rsidR="00EA3524" w:rsidRPr="00EA3524" w:rsidRDefault="00EA3524" w:rsidP="00545D41">
      <w:pPr>
        <w:pStyle w:val="NormalWeb"/>
        <w:ind w:left="270"/>
        <w:jc w:val="both"/>
        <w:rPr>
          <w:rFonts w:ascii="Century Gothic" w:hAnsi="Century Gothic"/>
          <w:b/>
          <w:bCs/>
        </w:rPr>
      </w:pPr>
    </w:p>
    <w:p w14:paraId="1C9900EB" w14:textId="56C65223" w:rsidR="00B846E9" w:rsidRPr="00502D78" w:rsidRDefault="00B846E9" w:rsidP="00F4380F">
      <w:pPr>
        <w:tabs>
          <w:tab w:val="left" w:pos="6348"/>
        </w:tabs>
        <w:ind w:left="360"/>
        <w:rPr>
          <w:rFonts w:ascii="Century Gothic" w:hAnsi="Century Gothic"/>
          <w:b/>
          <w:color w:val="548DD4" w:themeColor="text2" w:themeTint="99"/>
          <w:sz w:val="18"/>
        </w:rPr>
      </w:pPr>
      <w:r w:rsidRPr="00502D78">
        <w:rPr>
          <w:rFonts w:ascii="Century Gothic" w:hAnsi="Century Gothic"/>
          <w:b/>
          <w:color w:val="548DD4" w:themeColor="text2" w:themeTint="99"/>
          <w:sz w:val="18"/>
        </w:rPr>
        <w:t>EDUCATION</w:t>
      </w:r>
    </w:p>
    <w:tbl>
      <w:tblPr>
        <w:tblW w:w="0" w:type="auto"/>
        <w:tblInd w:w="324" w:type="dxa"/>
        <w:tblBorders>
          <w:insideV w:val="single" w:sz="4" w:space="0" w:color="4F81BD" w:themeColor="accent1"/>
        </w:tblBorders>
        <w:tblLook w:val="0000" w:firstRow="0" w:lastRow="0" w:firstColumn="0" w:lastColumn="0" w:noHBand="0" w:noVBand="0"/>
      </w:tblPr>
      <w:tblGrid>
        <w:gridCol w:w="2628"/>
        <w:gridCol w:w="7884"/>
      </w:tblGrid>
      <w:tr w:rsidR="00545D41" w:rsidRPr="00502D78" w14:paraId="1C29D53B" w14:textId="77777777" w:rsidTr="00FB0F86">
        <w:trPr>
          <w:trHeight w:val="827"/>
        </w:trPr>
        <w:tc>
          <w:tcPr>
            <w:tcW w:w="2628" w:type="dxa"/>
          </w:tcPr>
          <w:p w14:paraId="54952E8E" w14:textId="65C21915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GU</w:t>
            </w:r>
            <w:r w:rsidRPr="00502D78">
              <w:rPr>
                <w:rFonts w:ascii="Century Gothic" w:hAnsi="Century Gothic"/>
                <w:sz w:val="18"/>
              </w:rPr>
              <w:t>N</w:t>
            </w:r>
            <w:r>
              <w:rPr>
                <w:rFonts w:ascii="Century Gothic" w:hAnsi="Century Gothic"/>
                <w:sz w:val="18"/>
              </w:rPr>
              <w:t>JARAT, IND</w:t>
            </w:r>
            <w:r w:rsidRPr="00502D78">
              <w:rPr>
                <w:rFonts w:ascii="Century Gothic" w:hAnsi="Century Gothic"/>
                <w:sz w:val="18"/>
              </w:rPr>
              <w:t>IA</w:t>
            </w:r>
          </w:p>
          <w:p w14:paraId="65CFC809" w14:textId="6249154A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</w:p>
        </w:tc>
        <w:tc>
          <w:tcPr>
            <w:tcW w:w="7884" w:type="dxa"/>
          </w:tcPr>
          <w:p w14:paraId="660D1BEE" w14:textId="3A8A8239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Bachelor of Civil Engineering </w:t>
            </w:r>
            <w:r w:rsidRPr="00502D78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BE Civil</w:t>
            </w:r>
            <w:r w:rsidRPr="00502D78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(Pursuing) </w:t>
            </w:r>
          </w:p>
          <w:p w14:paraId="6F39EC44" w14:textId="39DC5DF3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IIMT (International Institute of Management and Technical Studies), Gujarat, India</w:t>
            </w:r>
          </w:p>
        </w:tc>
      </w:tr>
      <w:tr w:rsidR="00545D41" w:rsidRPr="00502D78" w14:paraId="791B2421" w14:textId="77777777" w:rsidTr="00FB0F86">
        <w:trPr>
          <w:trHeight w:val="827"/>
        </w:trPr>
        <w:tc>
          <w:tcPr>
            <w:tcW w:w="2628" w:type="dxa"/>
          </w:tcPr>
          <w:p w14:paraId="34C5006E" w14:textId="0D5E7436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KERALA, INDIA</w:t>
            </w:r>
          </w:p>
          <w:p w14:paraId="04AE3EC3" w14:textId="399E62CD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2002</w:t>
            </w:r>
          </w:p>
        </w:tc>
        <w:tc>
          <w:tcPr>
            <w:tcW w:w="7884" w:type="dxa"/>
          </w:tcPr>
          <w:p w14:paraId="4F030057" w14:textId="7777777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02D78">
              <w:rPr>
                <w:rFonts w:ascii="Century Gothic" w:hAnsi="Century Gothic" w:cs="Arial"/>
                <w:b/>
                <w:sz w:val="18"/>
                <w:szCs w:val="18"/>
              </w:rPr>
              <w:t>Post Graduate Diploma in Computer Application (PGDCA)</w:t>
            </w:r>
          </w:p>
          <w:p w14:paraId="3E69BA41" w14:textId="1D25BE59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IHRDE, Kerala-India, Sep 2002</w:t>
            </w:r>
          </w:p>
        </w:tc>
      </w:tr>
      <w:tr w:rsidR="00545D41" w:rsidRPr="00502D78" w14:paraId="6E4BE0F9" w14:textId="77777777" w:rsidTr="00FB0F86">
        <w:trPr>
          <w:trHeight w:val="890"/>
        </w:trPr>
        <w:tc>
          <w:tcPr>
            <w:tcW w:w="2628" w:type="dxa"/>
          </w:tcPr>
          <w:p w14:paraId="214601FF" w14:textId="1ED8D40D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KERALA, INDIA</w:t>
            </w:r>
          </w:p>
          <w:p w14:paraId="15C75ECB" w14:textId="4BB87592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2001</w:t>
            </w:r>
          </w:p>
        </w:tc>
        <w:tc>
          <w:tcPr>
            <w:tcW w:w="7884" w:type="dxa"/>
          </w:tcPr>
          <w:p w14:paraId="5117920A" w14:textId="7777777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 w:cs="Arial"/>
                <w:b/>
                <w:sz w:val="18"/>
                <w:szCs w:val="18"/>
              </w:rPr>
              <w:t>Bachelor of Science (Physics) &amp; Computer</w:t>
            </w:r>
            <w:r w:rsidRPr="00502D78">
              <w:rPr>
                <w:rFonts w:ascii="Century Gothic" w:hAnsi="Century Gothic"/>
                <w:sz w:val="18"/>
              </w:rPr>
              <w:t xml:space="preserve"> </w:t>
            </w:r>
          </w:p>
          <w:p w14:paraId="4D598118" w14:textId="3F09A01D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S.V.R.N.S.S COLLEGE /M.G. UNIVERSITY</w:t>
            </w:r>
          </w:p>
          <w:p w14:paraId="7DBA473D" w14:textId="2676F55D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March 2001</w:t>
            </w:r>
          </w:p>
        </w:tc>
      </w:tr>
      <w:tr w:rsidR="00545D41" w:rsidRPr="00502D78" w14:paraId="1DD304E5" w14:textId="77777777" w:rsidTr="00FB0F86">
        <w:trPr>
          <w:trHeight w:val="864"/>
        </w:trPr>
        <w:tc>
          <w:tcPr>
            <w:tcW w:w="2628" w:type="dxa"/>
          </w:tcPr>
          <w:p w14:paraId="7002AD5C" w14:textId="7777777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KERALA, INDIA</w:t>
            </w:r>
          </w:p>
          <w:p w14:paraId="31C19AD5" w14:textId="34B1303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1998</w:t>
            </w:r>
          </w:p>
        </w:tc>
        <w:tc>
          <w:tcPr>
            <w:tcW w:w="7884" w:type="dxa"/>
          </w:tcPr>
          <w:p w14:paraId="6B5DB352" w14:textId="638CBB4E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b/>
                <w:sz w:val="18"/>
              </w:rPr>
            </w:pPr>
            <w:r w:rsidRPr="00502D78">
              <w:rPr>
                <w:rFonts w:ascii="Century Gothic" w:hAnsi="Century Gothic"/>
                <w:b/>
                <w:sz w:val="18"/>
              </w:rPr>
              <w:t>Pre-Degree Course</w:t>
            </w:r>
          </w:p>
          <w:p w14:paraId="04B537BF" w14:textId="60311431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K.G. COLLEGE /M.G. UNIVERSITY</w:t>
            </w:r>
          </w:p>
          <w:p w14:paraId="37283DAE" w14:textId="376074D4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MARCH 1998</w:t>
            </w:r>
          </w:p>
        </w:tc>
      </w:tr>
      <w:tr w:rsidR="00545D41" w:rsidRPr="00502D78" w14:paraId="31F1CA05" w14:textId="77777777" w:rsidTr="00FB0F86">
        <w:trPr>
          <w:trHeight w:val="984"/>
        </w:trPr>
        <w:tc>
          <w:tcPr>
            <w:tcW w:w="2628" w:type="dxa"/>
          </w:tcPr>
          <w:p w14:paraId="757222BA" w14:textId="7777777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KERALA, INDIA</w:t>
            </w:r>
          </w:p>
          <w:p w14:paraId="36AB32D8" w14:textId="506C680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1996</w:t>
            </w:r>
          </w:p>
        </w:tc>
        <w:tc>
          <w:tcPr>
            <w:tcW w:w="7884" w:type="dxa"/>
          </w:tcPr>
          <w:p w14:paraId="60CA4EAD" w14:textId="7777777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b/>
                <w:sz w:val="18"/>
              </w:rPr>
            </w:pPr>
            <w:r w:rsidRPr="00502D78">
              <w:rPr>
                <w:rFonts w:ascii="Century Gothic" w:hAnsi="Century Gothic"/>
                <w:b/>
                <w:sz w:val="18"/>
              </w:rPr>
              <w:t>S.S.L.C – Secondary School Leaving Certificate</w:t>
            </w:r>
          </w:p>
          <w:p w14:paraId="4C392441" w14:textId="1459C4C0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KERALA STATE EDUCATION BOARD</w:t>
            </w:r>
          </w:p>
          <w:p w14:paraId="4730B08C" w14:textId="16197A67" w:rsidR="00545D41" w:rsidRPr="00502D78" w:rsidRDefault="00545D41" w:rsidP="00545D41">
            <w:pPr>
              <w:pStyle w:val="NoSpacing"/>
              <w:ind w:left="90"/>
              <w:rPr>
                <w:rFonts w:ascii="Century Gothic" w:hAnsi="Century Gothic"/>
                <w:sz w:val="18"/>
              </w:rPr>
            </w:pPr>
            <w:r w:rsidRPr="00502D78">
              <w:rPr>
                <w:rFonts w:ascii="Century Gothic" w:hAnsi="Century Gothic"/>
                <w:sz w:val="18"/>
              </w:rPr>
              <w:t>March 1996</w:t>
            </w:r>
          </w:p>
        </w:tc>
      </w:tr>
    </w:tbl>
    <w:p w14:paraId="33D81B70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3DAD3AD3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27FAB755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40B04AF0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600A3A2A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059B71E5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6F559882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4C5BCBEA" w14:textId="77777777" w:rsidR="00072B96" w:rsidRDefault="00072B96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</w:p>
    <w:p w14:paraId="64DF3DB3" w14:textId="41C8B886" w:rsidR="005B19F2" w:rsidRPr="00502D78" w:rsidRDefault="00F4380F" w:rsidP="00F4380F">
      <w:pPr>
        <w:pStyle w:val="NoSpacing"/>
        <w:ind w:left="90"/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</w:pPr>
      <w:r w:rsidRPr="00502D78">
        <w:rPr>
          <w:rFonts w:ascii="Century Gothic" w:hAnsi="Century Gothic"/>
          <w:b/>
          <w:bCs/>
          <w:color w:val="548DD4" w:themeColor="text2" w:themeTint="99"/>
          <w:sz w:val="20"/>
          <w:szCs w:val="20"/>
        </w:rPr>
        <w:t>PERSONAL DETAILS.</w:t>
      </w:r>
    </w:p>
    <w:p w14:paraId="634EFA94" w14:textId="77777777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sz w:val="18"/>
        </w:rPr>
      </w:pPr>
      <w:r w:rsidRPr="00502D78">
        <w:rPr>
          <w:rFonts w:ascii="Century Gothic" w:hAnsi="Century Gothic" w:cs="Calibri"/>
          <w:sz w:val="18"/>
        </w:rPr>
        <w:t>Marital Status: Married</w:t>
      </w:r>
    </w:p>
    <w:p w14:paraId="67EFF7F3" w14:textId="6B717FA4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sz w:val="18"/>
        </w:rPr>
      </w:pPr>
      <w:r w:rsidRPr="00502D78">
        <w:rPr>
          <w:rFonts w:ascii="Century Gothic" w:hAnsi="Century Gothic" w:cs="Calibri"/>
          <w:sz w:val="18"/>
        </w:rPr>
        <w:t xml:space="preserve">Gender: </w:t>
      </w:r>
      <w:r w:rsidR="00072B96">
        <w:rPr>
          <w:rFonts w:ascii="Century Gothic" w:hAnsi="Century Gothic" w:cs="Calibri"/>
          <w:sz w:val="18"/>
        </w:rPr>
        <w:t>M</w:t>
      </w:r>
      <w:r w:rsidRPr="00502D78">
        <w:rPr>
          <w:rFonts w:ascii="Century Gothic" w:hAnsi="Century Gothic" w:cs="Calibri"/>
          <w:sz w:val="18"/>
        </w:rPr>
        <w:t>ale</w:t>
      </w:r>
    </w:p>
    <w:p w14:paraId="7C080C9A" w14:textId="1DE9DB91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sz w:val="18"/>
        </w:rPr>
      </w:pPr>
      <w:r w:rsidRPr="00502D78">
        <w:rPr>
          <w:rFonts w:ascii="Century Gothic" w:hAnsi="Century Gothic" w:cs="Calibri"/>
          <w:sz w:val="18"/>
        </w:rPr>
        <w:t xml:space="preserve">D.O.B: </w:t>
      </w:r>
      <w:r w:rsidR="00E40D84" w:rsidRPr="00502D78">
        <w:rPr>
          <w:rFonts w:ascii="Century Gothic" w:hAnsi="Century Gothic" w:cs="Calibri"/>
          <w:sz w:val="18"/>
        </w:rPr>
        <w:t>16</w:t>
      </w:r>
      <w:r w:rsidRPr="00502D78">
        <w:rPr>
          <w:rFonts w:ascii="Century Gothic" w:hAnsi="Century Gothic" w:cs="Calibri"/>
          <w:sz w:val="18"/>
        </w:rPr>
        <w:t>/05/198</w:t>
      </w:r>
      <w:r w:rsidR="00E40D84" w:rsidRPr="00502D78">
        <w:rPr>
          <w:rFonts w:ascii="Century Gothic" w:hAnsi="Century Gothic" w:cs="Calibri"/>
          <w:sz w:val="18"/>
        </w:rPr>
        <w:t>1</w:t>
      </w:r>
    </w:p>
    <w:p w14:paraId="5BD85C4A" w14:textId="132D2017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sz w:val="18"/>
        </w:rPr>
      </w:pPr>
      <w:r w:rsidRPr="00502D78">
        <w:rPr>
          <w:rFonts w:ascii="Century Gothic" w:hAnsi="Century Gothic" w:cs="Calibri"/>
          <w:sz w:val="18"/>
        </w:rPr>
        <w:t xml:space="preserve">Hobbies: </w:t>
      </w:r>
      <w:r w:rsidR="00E40D84" w:rsidRPr="00502D78">
        <w:rPr>
          <w:rFonts w:ascii="Century Gothic" w:hAnsi="Century Gothic" w:cs="Calibri"/>
          <w:sz w:val="18"/>
        </w:rPr>
        <w:t>Drawing &amp; Painting, Reading, Movies, Music</w:t>
      </w:r>
    </w:p>
    <w:p w14:paraId="62E4EA64" w14:textId="77777777" w:rsidR="005B19F2" w:rsidRPr="00502D78" w:rsidRDefault="005B19F2" w:rsidP="005B19F2">
      <w:pPr>
        <w:pStyle w:val="NoSpacing"/>
        <w:rPr>
          <w:rFonts w:ascii="Century Gothic" w:hAnsi="Century Gothic"/>
          <w:bCs/>
        </w:rPr>
      </w:pPr>
    </w:p>
    <w:p w14:paraId="1953AA18" w14:textId="77777777" w:rsidR="00372589" w:rsidRDefault="005B19F2" w:rsidP="00F4380F">
      <w:pPr>
        <w:pStyle w:val="NoSpacing"/>
        <w:ind w:left="90"/>
        <w:rPr>
          <w:rFonts w:ascii="Century Gothic" w:hAnsi="Century Gothic" w:cs="Calibri"/>
          <w:b/>
          <w:bCs/>
          <w:sz w:val="18"/>
        </w:rPr>
      </w:pPr>
      <w:r w:rsidRPr="00502D78">
        <w:rPr>
          <w:rFonts w:ascii="Century Gothic" w:hAnsi="Century Gothic" w:cs="Calibri"/>
          <w:b/>
          <w:bCs/>
          <w:sz w:val="18"/>
        </w:rPr>
        <w:t xml:space="preserve">Visa: Work Visa. NOC can provide.  </w:t>
      </w:r>
    </w:p>
    <w:p w14:paraId="0300D759" w14:textId="3C90C7F4" w:rsidR="005B19F2" w:rsidRPr="00502D78" w:rsidRDefault="005B19F2" w:rsidP="00F4380F">
      <w:pPr>
        <w:pStyle w:val="NoSpacing"/>
        <w:ind w:left="90"/>
        <w:rPr>
          <w:rFonts w:ascii="Century Gothic" w:hAnsi="Century Gothic"/>
          <w:b/>
          <w:bCs/>
        </w:rPr>
      </w:pPr>
      <w:r w:rsidRPr="00502D78">
        <w:rPr>
          <w:rFonts w:ascii="Century Gothic" w:hAnsi="Century Gothic" w:cs="Calibri"/>
          <w:b/>
          <w:bCs/>
          <w:sz w:val="18"/>
        </w:rPr>
        <w:t>Reference: Available on Request</w:t>
      </w:r>
    </w:p>
    <w:p w14:paraId="5252282E" w14:textId="77777777" w:rsidR="005B19F2" w:rsidRPr="00502D78" w:rsidRDefault="005B19F2" w:rsidP="005B19F2">
      <w:pPr>
        <w:pStyle w:val="NoSpacing"/>
        <w:rPr>
          <w:rFonts w:ascii="Century Gothic" w:hAnsi="Century Gothic"/>
          <w:b/>
          <w:bCs/>
          <w:color w:val="548DD4" w:themeColor="text2" w:themeTint="99"/>
          <w:sz w:val="24"/>
          <w:szCs w:val="24"/>
        </w:rPr>
      </w:pPr>
    </w:p>
    <w:p w14:paraId="34DC450E" w14:textId="77777777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</w:pPr>
      <w:r w:rsidRPr="00502D78"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  <w:t>DECLARATION</w:t>
      </w:r>
    </w:p>
    <w:p w14:paraId="0151FA7D" w14:textId="00FE2167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sz w:val="18"/>
        </w:rPr>
      </w:pPr>
      <w:r w:rsidRPr="00502D78">
        <w:rPr>
          <w:rFonts w:ascii="Century Gothic" w:hAnsi="Century Gothic" w:cs="Calibri"/>
          <w:sz w:val="18"/>
        </w:rPr>
        <w:t xml:space="preserve">I hereby declare that the </w:t>
      </w:r>
      <w:r w:rsidR="00F4380F" w:rsidRPr="00502D78">
        <w:rPr>
          <w:rFonts w:ascii="Century Gothic" w:hAnsi="Century Gothic" w:cs="Calibri"/>
          <w:sz w:val="18"/>
        </w:rPr>
        <w:t>above-mentioned</w:t>
      </w:r>
      <w:r w:rsidRPr="00502D78">
        <w:rPr>
          <w:rFonts w:ascii="Century Gothic" w:hAnsi="Century Gothic" w:cs="Calibri"/>
          <w:sz w:val="18"/>
        </w:rPr>
        <w:t xml:space="preserve"> details are true </w:t>
      </w:r>
      <w:r w:rsidR="00461907" w:rsidRPr="00502D78">
        <w:rPr>
          <w:rFonts w:ascii="Century Gothic" w:hAnsi="Century Gothic" w:cs="Calibri"/>
          <w:sz w:val="18"/>
        </w:rPr>
        <w:t>and correct to</w:t>
      </w:r>
      <w:r w:rsidRPr="00502D78">
        <w:rPr>
          <w:rFonts w:ascii="Century Gothic" w:hAnsi="Century Gothic" w:cs="Calibri"/>
          <w:sz w:val="18"/>
        </w:rPr>
        <w:t xml:space="preserve"> the best of my knowledge.</w:t>
      </w:r>
    </w:p>
    <w:p w14:paraId="344A7CBC" w14:textId="77777777" w:rsidR="005B19F2" w:rsidRPr="00502D78" w:rsidRDefault="005B19F2" w:rsidP="005B19F2">
      <w:pPr>
        <w:pStyle w:val="NoSpacing"/>
        <w:rPr>
          <w:rFonts w:ascii="Century Gothic" w:hAnsi="Century Gothic"/>
          <w:color w:val="000000"/>
        </w:rPr>
      </w:pPr>
    </w:p>
    <w:p w14:paraId="1E8BA9E8" w14:textId="77777777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</w:pPr>
      <w:r w:rsidRPr="00502D78"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  <w:t>Yours Faithfully</w:t>
      </w:r>
    </w:p>
    <w:p w14:paraId="3A8C55F4" w14:textId="7AB8FCC6" w:rsidR="005B19F2" w:rsidRDefault="005B19F2" w:rsidP="00F4380F">
      <w:pPr>
        <w:pStyle w:val="NoSpacing"/>
        <w:ind w:left="90"/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</w:pPr>
    </w:p>
    <w:p w14:paraId="25C62DA5" w14:textId="77777777" w:rsidR="00502D78" w:rsidRPr="00502D78" w:rsidRDefault="00502D78" w:rsidP="00F4380F">
      <w:pPr>
        <w:pStyle w:val="NoSpacing"/>
        <w:ind w:left="90"/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</w:pPr>
    </w:p>
    <w:p w14:paraId="34CA3DFE" w14:textId="77777777" w:rsidR="005B19F2" w:rsidRPr="00502D78" w:rsidRDefault="005B19F2" w:rsidP="00F4380F">
      <w:pPr>
        <w:pStyle w:val="NoSpacing"/>
        <w:ind w:left="90"/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</w:pPr>
    </w:p>
    <w:p w14:paraId="50A62B21" w14:textId="740EBA43" w:rsidR="005B19F2" w:rsidRDefault="00E40D84" w:rsidP="00F4380F">
      <w:pPr>
        <w:pStyle w:val="NoSpacing"/>
        <w:ind w:left="90"/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</w:pPr>
      <w:r w:rsidRPr="00502D78"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  <w:t>JAGADEESH KUMAR</w:t>
      </w:r>
      <w:r w:rsidR="00F4380F" w:rsidRPr="00502D78"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  <w:t xml:space="preserve"> </w:t>
      </w:r>
    </w:p>
    <w:p w14:paraId="740C9DBD" w14:textId="77777777" w:rsidR="00502D78" w:rsidRPr="00502D78" w:rsidRDefault="00502D78" w:rsidP="00F4380F">
      <w:pPr>
        <w:pStyle w:val="NoSpacing"/>
        <w:ind w:left="90"/>
        <w:rPr>
          <w:rFonts w:ascii="Century Gothic" w:hAnsi="Century Gothic" w:cs="Calibri"/>
          <w:b/>
          <w:bCs/>
          <w:color w:val="548DD4" w:themeColor="text2" w:themeTint="99"/>
          <w:sz w:val="20"/>
          <w:szCs w:val="24"/>
        </w:rPr>
      </w:pPr>
    </w:p>
    <w:sectPr w:rsidR="00502D78" w:rsidRPr="00502D78" w:rsidSect="00072B96">
      <w:pgSz w:w="11909" w:h="16834" w:code="9"/>
      <w:pgMar w:top="432" w:right="432" w:bottom="432" w:left="432" w:header="2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EE5D" w14:textId="77777777" w:rsidR="00026107" w:rsidRDefault="00026107" w:rsidP="00FB0F86">
      <w:pPr>
        <w:pStyle w:val="NoSpacing"/>
      </w:pPr>
      <w:r>
        <w:separator/>
      </w:r>
    </w:p>
  </w:endnote>
  <w:endnote w:type="continuationSeparator" w:id="0">
    <w:p w14:paraId="05DACDC8" w14:textId="77777777" w:rsidR="00026107" w:rsidRDefault="00026107" w:rsidP="00FB0F86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64A6" w14:textId="77777777" w:rsidR="00026107" w:rsidRDefault="00026107" w:rsidP="00FB0F86">
      <w:pPr>
        <w:pStyle w:val="NoSpacing"/>
      </w:pPr>
      <w:r>
        <w:separator/>
      </w:r>
    </w:p>
  </w:footnote>
  <w:footnote w:type="continuationSeparator" w:id="0">
    <w:p w14:paraId="28DBDABF" w14:textId="77777777" w:rsidR="00026107" w:rsidRDefault="00026107" w:rsidP="00FB0F86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1207"/>
    <w:multiLevelType w:val="hybridMultilevel"/>
    <w:tmpl w:val="43F8EF06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3052028E"/>
    <w:multiLevelType w:val="hybridMultilevel"/>
    <w:tmpl w:val="666008CA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62D83ED5"/>
    <w:multiLevelType w:val="hybridMultilevel"/>
    <w:tmpl w:val="2EDE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A1712"/>
    <w:multiLevelType w:val="hybridMultilevel"/>
    <w:tmpl w:val="07D017B0"/>
    <w:lvl w:ilvl="0" w:tplc="221E282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C2C"/>
    <w:rsid w:val="000052AF"/>
    <w:rsid w:val="00026107"/>
    <w:rsid w:val="00061408"/>
    <w:rsid w:val="00065705"/>
    <w:rsid w:val="00072B96"/>
    <w:rsid w:val="00081490"/>
    <w:rsid w:val="000902D9"/>
    <w:rsid w:val="000908BB"/>
    <w:rsid w:val="00096AA6"/>
    <w:rsid w:val="00097C96"/>
    <w:rsid w:val="000B0551"/>
    <w:rsid w:val="000B7AFB"/>
    <w:rsid w:val="000C415B"/>
    <w:rsid w:val="000C6364"/>
    <w:rsid w:val="000C6C2C"/>
    <w:rsid w:val="00103BBC"/>
    <w:rsid w:val="001222FC"/>
    <w:rsid w:val="00160DA4"/>
    <w:rsid w:val="001610FB"/>
    <w:rsid w:val="00194B0E"/>
    <w:rsid w:val="0019642B"/>
    <w:rsid w:val="001A6D8C"/>
    <w:rsid w:val="001B56CE"/>
    <w:rsid w:val="001B57B3"/>
    <w:rsid w:val="001D3E79"/>
    <w:rsid w:val="001D6F9C"/>
    <w:rsid w:val="001E0B16"/>
    <w:rsid w:val="00201099"/>
    <w:rsid w:val="0021494D"/>
    <w:rsid w:val="002211C3"/>
    <w:rsid w:val="002261AD"/>
    <w:rsid w:val="00231CA2"/>
    <w:rsid w:val="00250993"/>
    <w:rsid w:val="00255581"/>
    <w:rsid w:val="002831F9"/>
    <w:rsid w:val="00283DC0"/>
    <w:rsid w:val="002854DF"/>
    <w:rsid w:val="00295C04"/>
    <w:rsid w:val="002A4CB7"/>
    <w:rsid w:val="002A69C6"/>
    <w:rsid w:val="002A72E0"/>
    <w:rsid w:val="002B03FD"/>
    <w:rsid w:val="002D76F8"/>
    <w:rsid w:val="00320C77"/>
    <w:rsid w:val="00323090"/>
    <w:rsid w:val="00333406"/>
    <w:rsid w:val="00360EFB"/>
    <w:rsid w:val="00364BDC"/>
    <w:rsid w:val="00367A4A"/>
    <w:rsid w:val="00372589"/>
    <w:rsid w:val="00377F02"/>
    <w:rsid w:val="003878B4"/>
    <w:rsid w:val="003A050D"/>
    <w:rsid w:val="003E797B"/>
    <w:rsid w:val="003F0D62"/>
    <w:rsid w:val="003F3FD3"/>
    <w:rsid w:val="00414EFE"/>
    <w:rsid w:val="004219B7"/>
    <w:rsid w:val="004255A9"/>
    <w:rsid w:val="00434D9E"/>
    <w:rsid w:val="0045540F"/>
    <w:rsid w:val="00461442"/>
    <w:rsid w:val="00461907"/>
    <w:rsid w:val="0048168E"/>
    <w:rsid w:val="00492F56"/>
    <w:rsid w:val="00496EA4"/>
    <w:rsid w:val="004A0104"/>
    <w:rsid w:val="004A6A35"/>
    <w:rsid w:val="004D45CA"/>
    <w:rsid w:val="004D6F72"/>
    <w:rsid w:val="004F3286"/>
    <w:rsid w:val="00502D78"/>
    <w:rsid w:val="005126A5"/>
    <w:rsid w:val="0051399D"/>
    <w:rsid w:val="0052769A"/>
    <w:rsid w:val="00533FB0"/>
    <w:rsid w:val="00545D41"/>
    <w:rsid w:val="005504B7"/>
    <w:rsid w:val="005520D6"/>
    <w:rsid w:val="00556B18"/>
    <w:rsid w:val="005610A1"/>
    <w:rsid w:val="00565CD2"/>
    <w:rsid w:val="00566E59"/>
    <w:rsid w:val="00573BB6"/>
    <w:rsid w:val="00577999"/>
    <w:rsid w:val="00582525"/>
    <w:rsid w:val="00583ACF"/>
    <w:rsid w:val="00587483"/>
    <w:rsid w:val="00587F95"/>
    <w:rsid w:val="00595296"/>
    <w:rsid w:val="005A1D03"/>
    <w:rsid w:val="005A50F6"/>
    <w:rsid w:val="005B19F2"/>
    <w:rsid w:val="005B3F2D"/>
    <w:rsid w:val="005B678A"/>
    <w:rsid w:val="005E4243"/>
    <w:rsid w:val="005E5C9F"/>
    <w:rsid w:val="00622E0D"/>
    <w:rsid w:val="006235E1"/>
    <w:rsid w:val="0065478E"/>
    <w:rsid w:val="0065501D"/>
    <w:rsid w:val="00667C28"/>
    <w:rsid w:val="00671E8D"/>
    <w:rsid w:val="006779DD"/>
    <w:rsid w:val="00685250"/>
    <w:rsid w:val="00685B0E"/>
    <w:rsid w:val="00693BB0"/>
    <w:rsid w:val="006A1FE7"/>
    <w:rsid w:val="006C4518"/>
    <w:rsid w:val="006C6E72"/>
    <w:rsid w:val="006D1319"/>
    <w:rsid w:val="006E0036"/>
    <w:rsid w:val="006F3AF1"/>
    <w:rsid w:val="00705D50"/>
    <w:rsid w:val="00706CEE"/>
    <w:rsid w:val="00720B3C"/>
    <w:rsid w:val="00722BB5"/>
    <w:rsid w:val="00725EBA"/>
    <w:rsid w:val="00761DC2"/>
    <w:rsid w:val="007832E1"/>
    <w:rsid w:val="00786AAC"/>
    <w:rsid w:val="007A46C7"/>
    <w:rsid w:val="007A59E5"/>
    <w:rsid w:val="007B5DD9"/>
    <w:rsid w:val="007C0A24"/>
    <w:rsid w:val="007E73D9"/>
    <w:rsid w:val="007F6491"/>
    <w:rsid w:val="00815590"/>
    <w:rsid w:val="00822639"/>
    <w:rsid w:val="00827BD2"/>
    <w:rsid w:val="00855C92"/>
    <w:rsid w:val="00867BBE"/>
    <w:rsid w:val="00884C88"/>
    <w:rsid w:val="008863ED"/>
    <w:rsid w:val="00891EEC"/>
    <w:rsid w:val="008A4C46"/>
    <w:rsid w:val="008C06A7"/>
    <w:rsid w:val="008C0D01"/>
    <w:rsid w:val="008C1026"/>
    <w:rsid w:val="008C1549"/>
    <w:rsid w:val="008C5167"/>
    <w:rsid w:val="008C699D"/>
    <w:rsid w:val="008D4154"/>
    <w:rsid w:val="008F2EC5"/>
    <w:rsid w:val="00911E67"/>
    <w:rsid w:val="009319D9"/>
    <w:rsid w:val="00931C34"/>
    <w:rsid w:val="00937EF1"/>
    <w:rsid w:val="009457D5"/>
    <w:rsid w:val="00974552"/>
    <w:rsid w:val="009D66B2"/>
    <w:rsid w:val="009E445C"/>
    <w:rsid w:val="00A02909"/>
    <w:rsid w:val="00A21F3A"/>
    <w:rsid w:val="00A33A67"/>
    <w:rsid w:val="00A43CBC"/>
    <w:rsid w:val="00A51ACF"/>
    <w:rsid w:val="00A6285E"/>
    <w:rsid w:val="00A67C04"/>
    <w:rsid w:val="00A82413"/>
    <w:rsid w:val="00A82721"/>
    <w:rsid w:val="00A8379A"/>
    <w:rsid w:val="00A84CBC"/>
    <w:rsid w:val="00A936EB"/>
    <w:rsid w:val="00AA0E23"/>
    <w:rsid w:val="00AA3390"/>
    <w:rsid w:val="00AB6EFE"/>
    <w:rsid w:val="00AC71D7"/>
    <w:rsid w:val="00AD061A"/>
    <w:rsid w:val="00AD0C07"/>
    <w:rsid w:val="00B11017"/>
    <w:rsid w:val="00B220E9"/>
    <w:rsid w:val="00B25026"/>
    <w:rsid w:val="00B277BE"/>
    <w:rsid w:val="00B319E0"/>
    <w:rsid w:val="00B31BD7"/>
    <w:rsid w:val="00B54A1C"/>
    <w:rsid w:val="00B61507"/>
    <w:rsid w:val="00B619BA"/>
    <w:rsid w:val="00B634FE"/>
    <w:rsid w:val="00B64E2B"/>
    <w:rsid w:val="00B846E9"/>
    <w:rsid w:val="00B97F0E"/>
    <w:rsid w:val="00BF760F"/>
    <w:rsid w:val="00C17389"/>
    <w:rsid w:val="00C63770"/>
    <w:rsid w:val="00CA4164"/>
    <w:rsid w:val="00CC2847"/>
    <w:rsid w:val="00CD1D22"/>
    <w:rsid w:val="00CE7DCB"/>
    <w:rsid w:val="00D115D9"/>
    <w:rsid w:val="00D1533C"/>
    <w:rsid w:val="00D20B7E"/>
    <w:rsid w:val="00D2773F"/>
    <w:rsid w:val="00D40A50"/>
    <w:rsid w:val="00DA49CB"/>
    <w:rsid w:val="00DA6304"/>
    <w:rsid w:val="00DC1740"/>
    <w:rsid w:val="00DD44C3"/>
    <w:rsid w:val="00DF18D1"/>
    <w:rsid w:val="00DF1ACC"/>
    <w:rsid w:val="00DF5D79"/>
    <w:rsid w:val="00E010D1"/>
    <w:rsid w:val="00E23A94"/>
    <w:rsid w:val="00E40D84"/>
    <w:rsid w:val="00E62A56"/>
    <w:rsid w:val="00E8012C"/>
    <w:rsid w:val="00E816B3"/>
    <w:rsid w:val="00E829EC"/>
    <w:rsid w:val="00E8334B"/>
    <w:rsid w:val="00E84C74"/>
    <w:rsid w:val="00E90867"/>
    <w:rsid w:val="00EA237A"/>
    <w:rsid w:val="00EA3524"/>
    <w:rsid w:val="00EA7C29"/>
    <w:rsid w:val="00EB49F3"/>
    <w:rsid w:val="00EC1746"/>
    <w:rsid w:val="00ED5DDE"/>
    <w:rsid w:val="00EE3D16"/>
    <w:rsid w:val="00F2043A"/>
    <w:rsid w:val="00F206F9"/>
    <w:rsid w:val="00F208A3"/>
    <w:rsid w:val="00F23611"/>
    <w:rsid w:val="00F4380F"/>
    <w:rsid w:val="00F812B3"/>
    <w:rsid w:val="00F81A8E"/>
    <w:rsid w:val="00F87C3E"/>
    <w:rsid w:val="00F91017"/>
    <w:rsid w:val="00FB0F86"/>
    <w:rsid w:val="00FB50FE"/>
    <w:rsid w:val="00FD14C1"/>
    <w:rsid w:val="00FE2B66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FD3FC"/>
  <w15:docId w15:val="{B081FA7E-7E3E-42C7-8FB3-923247FB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C2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B61507"/>
    <w:pPr>
      <w:spacing w:before="0"/>
    </w:pPr>
  </w:style>
  <w:style w:type="paragraph" w:styleId="Header">
    <w:name w:val="header"/>
    <w:basedOn w:val="Normal"/>
    <w:link w:val="HeaderChar"/>
    <w:uiPriority w:val="99"/>
    <w:unhideWhenUsed/>
    <w:rsid w:val="00FB0F8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B0F86"/>
  </w:style>
  <w:style w:type="paragraph" w:styleId="Footer">
    <w:name w:val="footer"/>
    <w:basedOn w:val="Normal"/>
    <w:link w:val="FooterChar"/>
    <w:uiPriority w:val="99"/>
    <w:unhideWhenUsed/>
    <w:rsid w:val="00FB0F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B0F86"/>
  </w:style>
  <w:style w:type="paragraph" w:styleId="BalloonText">
    <w:name w:val="Balloon Text"/>
    <w:basedOn w:val="Normal"/>
    <w:link w:val="BalloonTextChar"/>
    <w:uiPriority w:val="99"/>
    <w:semiHidden/>
    <w:unhideWhenUsed/>
    <w:rsid w:val="00FB0F8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854DF"/>
    <w:pPr>
      <w:spacing w:before="90" w:after="90" w:line="312" w:lineRule="auto"/>
    </w:pPr>
    <w:rPr>
      <w:rFonts w:ascii="Arial" w:eastAsia="Times New Roman" w:hAnsi="Arial" w:cs="Arial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Dell</cp:lastModifiedBy>
  <cp:revision>11</cp:revision>
  <dcterms:created xsi:type="dcterms:W3CDTF">2020-02-18T12:47:00Z</dcterms:created>
  <dcterms:modified xsi:type="dcterms:W3CDTF">2021-08-08T15:29:00Z</dcterms:modified>
</cp:coreProperties>
</file>